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F4" w:rsidRPr="007819B0" w:rsidRDefault="007A19F4" w:rsidP="003D5133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7819B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OBJE</w:t>
      </w:r>
      <w:r w:rsidR="00D95BF7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C</w:t>
      </w:r>
      <w:r w:rsidRPr="007819B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T</w:t>
      </w:r>
      <w:r w:rsidR="00D95BF7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IF</w:t>
      </w:r>
      <w:r w:rsidR="00957C9F" w:rsidRPr="007819B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 xml:space="preserve"> DE LA PROCEDURE</w:t>
      </w:r>
    </w:p>
    <w:p w:rsidR="007A19F4" w:rsidRPr="007819B0" w:rsidRDefault="00EB0CCE" w:rsidP="003D5133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7819B0">
        <w:rPr>
          <w:sz w:val="24"/>
          <w:szCs w:val="24"/>
        </w:rPr>
        <w:t xml:space="preserve">Sécuriser le circuit des médicaments en réduisant les erreurs évitables liées à la </w:t>
      </w:r>
      <w:r w:rsidR="00851544" w:rsidRPr="007819B0">
        <w:rPr>
          <w:sz w:val="24"/>
          <w:szCs w:val="24"/>
        </w:rPr>
        <w:t xml:space="preserve">fourniture et à la </w:t>
      </w:r>
      <w:r w:rsidRPr="007819B0">
        <w:rPr>
          <w:sz w:val="24"/>
          <w:szCs w:val="24"/>
        </w:rPr>
        <w:t>détention des médicaments en EHPAD</w:t>
      </w:r>
      <w:r w:rsidR="003D5133">
        <w:rPr>
          <w:sz w:val="24"/>
          <w:szCs w:val="24"/>
        </w:rPr>
        <w:t>.</w:t>
      </w:r>
    </w:p>
    <w:p w:rsidR="007A19F4" w:rsidRPr="007819B0" w:rsidRDefault="00A84DA4" w:rsidP="003D5133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7819B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ACTEURS</w:t>
      </w:r>
    </w:p>
    <w:p w:rsidR="00851544" w:rsidRPr="007819B0" w:rsidRDefault="00851544" w:rsidP="003D5133">
      <w:pPr>
        <w:pStyle w:val="Paragraphedeliste"/>
        <w:numPr>
          <w:ilvl w:val="0"/>
          <w:numId w:val="21"/>
        </w:numPr>
        <w:spacing w:before="240"/>
        <w:jc w:val="both"/>
        <w:rPr>
          <w:b/>
          <w:sz w:val="24"/>
          <w:szCs w:val="24"/>
        </w:rPr>
      </w:pPr>
      <w:r w:rsidRPr="007819B0">
        <w:rPr>
          <w:b/>
          <w:sz w:val="24"/>
          <w:szCs w:val="24"/>
        </w:rPr>
        <w:t xml:space="preserve">Officine </w:t>
      </w:r>
    </w:p>
    <w:p w:rsidR="00851544" w:rsidRPr="007819B0" w:rsidRDefault="00875BBD" w:rsidP="003D5133">
      <w:pPr>
        <w:pStyle w:val="Paragraphedeliste"/>
        <w:numPr>
          <w:ilvl w:val="0"/>
          <w:numId w:val="20"/>
        </w:numPr>
        <w:spacing w:before="240"/>
        <w:jc w:val="both"/>
        <w:rPr>
          <w:sz w:val="24"/>
          <w:szCs w:val="24"/>
        </w:rPr>
      </w:pPr>
      <w:r w:rsidRPr="007819B0">
        <w:rPr>
          <w:sz w:val="24"/>
          <w:szCs w:val="24"/>
        </w:rPr>
        <w:t>Tout membre de l’équipe officinale prenant connaissance d’une ordonnance, a</w:t>
      </w:r>
      <w:r w:rsidR="006161CA" w:rsidRPr="007819B0">
        <w:rPr>
          <w:sz w:val="24"/>
          <w:szCs w:val="24"/>
        </w:rPr>
        <w:t>ssure l’approvisionnement des</w:t>
      </w:r>
      <w:r w:rsidR="00851544" w:rsidRPr="007819B0">
        <w:rPr>
          <w:sz w:val="24"/>
          <w:szCs w:val="24"/>
        </w:rPr>
        <w:t xml:space="preserve"> médicaments prescrits</w:t>
      </w:r>
      <w:r w:rsidRPr="007819B0">
        <w:rPr>
          <w:sz w:val="24"/>
          <w:szCs w:val="24"/>
        </w:rPr>
        <w:t xml:space="preserve"> dans les meilleurs délais et garantit la continuité des soins.</w:t>
      </w:r>
    </w:p>
    <w:p w:rsidR="006161CA" w:rsidRPr="007819B0" w:rsidRDefault="006161CA" w:rsidP="003D5133">
      <w:pPr>
        <w:pStyle w:val="Paragraphedeliste"/>
        <w:spacing w:before="240"/>
        <w:jc w:val="both"/>
        <w:rPr>
          <w:sz w:val="24"/>
          <w:szCs w:val="24"/>
        </w:rPr>
      </w:pPr>
    </w:p>
    <w:p w:rsidR="007C17E5" w:rsidRPr="007819B0" w:rsidRDefault="007C17E5" w:rsidP="003D5133">
      <w:pPr>
        <w:pStyle w:val="Paragraphedeliste"/>
        <w:numPr>
          <w:ilvl w:val="0"/>
          <w:numId w:val="21"/>
        </w:numPr>
        <w:spacing w:before="240"/>
        <w:jc w:val="both"/>
        <w:rPr>
          <w:b/>
          <w:sz w:val="24"/>
          <w:szCs w:val="24"/>
        </w:rPr>
      </w:pPr>
      <w:r w:rsidRPr="007819B0">
        <w:rPr>
          <w:b/>
          <w:sz w:val="24"/>
          <w:szCs w:val="24"/>
        </w:rPr>
        <w:t xml:space="preserve"> EHPAD</w:t>
      </w:r>
    </w:p>
    <w:p w:rsidR="007C17E5" w:rsidRPr="007819B0" w:rsidRDefault="00875BBD" w:rsidP="003D5133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 w:rsidRPr="007819B0">
        <w:rPr>
          <w:sz w:val="24"/>
          <w:szCs w:val="24"/>
        </w:rPr>
        <w:t>Tout personn</w:t>
      </w:r>
      <w:r w:rsidR="003D5133">
        <w:rPr>
          <w:sz w:val="24"/>
          <w:szCs w:val="24"/>
        </w:rPr>
        <w:t xml:space="preserve">el de santé de l’établissement </w:t>
      </w:r>
      <w:r w:rsidRPr="007819B0">
        <w:rPr>
          <w:sz w:val="24"/>
          <w:szCs w:val="24"/>
        </w:rPr>
        <w:t>transmet les informations nécessaires à la bonne dispensation et organise la transmission des ordonnances et de la carte vitale à la pharmacie dans les meilleurs délais afin d’assurer la continuité des soins.</w:t>
      </w:r>
    </w:p>
    <w:p w:rsidR="007A19F4" w:rsidRPr="007819B0" w:rsidRDefault="00C101FA" w:rsidP="007819B0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7819B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PROCEDURE</w:t>
      </w:r>
    </w:p>
    <w:p w:rsidR="00F214A6" w:rsidRPr="007819B0" w:rsidRDefault="00BD6C7A" w:rsidP="007819B0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7819B0">
        <w:rPr>
          <w:rFonts w:asciiTheme="minorHAnsi" w:hAnsiTheme="minorHAnsi"/>
          <w:color w:val="auto"/>
          <w:sz w:val="24"/>
          <w:szCs w:val="24"/>
        </w:rPr>
        <w:t>3.1</w:t>
      </w:r>
      <w:r w:rsidR="002432A2" w:rsidRPr="007819B0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F214A6" w:rsidRPr="007819B0">
        <w:rPr>
          <w:rFonts w:asciiTheme="minorHAnsi" w:hAnsiTheme="minorHAnsi"/>
          <w:color w:val="auto"/>
          <w:sz w:val="24"/>
          <w:szCs w:val="24"/>
          <w:u w:val="single"/>
        </w:rPr>
        <w:t>Approvisionnement</w:t>
      </w:r>
    </w:p>
    <w:p w:rsidR="00F214A6" w:rsidRPr="007819B0" w:rsidRDefault="00F214A6" w:rsidP="007819B0">
      <w:pPr>
        <w:rPr>
          <w:b/>
          <w:sz w:val="24"/>
          <w:szCs w:val="24"/>
        </w:rPr>
      </w:pPr>
      <w:r w:rsidRPr="007819B0">
        <w:rPr>
          <w:b/>
          <w:sz w:val="24"/>
          <w:szCs w:val="24"/>
        </w:rPr>
        <w:t>Qui réalise ?</w:t>
      </w:r>
      <w:r w:rsidRPr="007819B0">
        <w:rPr>
          <w:b/>
          <w:sz w:val="24"/>
          <w:szCs w:val="24"/>
        </w:rPr>
        <w:tab/>
      </w:r>
      <w:r w:rsidRPr="003D5133">
        <w:rPr>
          <w:b/>
          <w:color w:val="1F497D" w:themeColor="text2"/>
          <w:sz w:val="24"/>
          <w:szCs w:val="24"/>
        </w:rPr>
        <w:t>IDE</w:t>
      </w:r>
      <w:r w:rsidR="00875BBD" w:rsidRPr="003D5133">
        <w:rPr>
          <w:b/>
          <w:color w:val="1F497D" w:themeColor="text2"/>
          <w:sz w:val="24"/>
          <w:szCs w:val="24"/>
        </w:rPr>
        <w:t xml:space="preserve"> ou Médecin</w:t>
      </w:r>
    </w:p>
    <w:p w:rsidR="003D5133" w:rsidRDefault="00F5239F" w:rsidP="003D5133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 w:rsidRPr="007819B0">
        <w:rPr>
          <w:sz w:val="24"/>
          <w:szCs w:val="24"/>
        </w:rPr>
        <w:t>Transmettre l’ordonnance et la carte vitale à la pharmacie</w:t>
      </w:r>
      <w:r w:rsidR="00875BBD" w:rsidRPr="007819B0">
        <w:rPr>
          <w:sz w:val="24"/>
          <w:szCs w:val="24"/>
        </w:rPr>
        <w:t>,</w:t>
      </w:r>
    </w:p>
    <w:p w:rsidR="00F5239F" w:rsidRPr="003D5133" w:rsidRDefault="00F5239F" w:rsidP="003D5133">
      <w:pPr>
        <w:pStyle w:val="Paragraphedeliste"/>
        <w:numPr>
          <w:ilvl w:val="1"/>
          <w:numId w:val="20"/>
        </w:numPr>
        <w:rPr>
          <w:sz w:val="24"/>
          <w:szCs w:val="24"/>
        </w:rPr>
      </w:pPr>
      <w:r w:rsidRPr="003D5133">
        <w:rPr>
          <w:sz w:val="24"/>
          <w:szCs w:val="24"/>
        </w:rPr>
        <w:t>Modalités de transmission :</w:t>
      </w:r>
    </w:p>
    <w:p w:rsidR="00DB1A5D" w:rsidRPr="007819B0" w:rsidRDefault="00F5239F" w:rsidP="007819B0">
      <w:pPr>
        <w:pStyle w:val="Paragraphedeliste"/>
        <w:numPr>
          <w:ilvl w:val="2"/>
          <w:numId w:val="20"/>
        </w:numPr>
        <w:rPr>
          <w:sz w:val="24"/>
          <w:szCs w:val="24"/>
        </w:rPr>
      </w:pPr>
      <w:r w:rsidRPr="007819B0">
        <w:rPr>
          <w:sz w:val="24"/>
          <w:szCs w:val="24"/>
        </w:rPr>
        <w:t xml:space="preserve">Fax </w:t>
      </w:r>
      <w:r w:rsidRPr="007819B0">
        <w:rPr>
          <w:sz w:val="24"/>
          <w:szCs w:val="24"/>
          <w:highlight w:val="yellow"/>
        </w:rPr>
        <w:t xml:space="preserve">(Renseigner </w:t>
      </w:r>
      <w:proofErr w:type="spellStart"/>
      <w:r w:rsidRPr="007819B0">
        <w:rPr>
          <w:sz w:val="24"/>
          <w:szCs w:val="24"/>
          <w:highlight w:val="yellow"/>
        </w:rPr>
        <w:t>N°Fax</w:t>
      </w:r>
      <w:proofErr w:type="spellEnd"/>
      <w:r w:rsidRPr="007819B0">
        <w:rPr>
          <w:sz w:val="24"/>
          <w:szCs w:val="24"/>
          <w:highlight w:val="yellow"/>
        </w:rPr>
        <w:t>),</w:t>
      </w:r>
      <w:r w:rsidRPr="007819B0">
        <w:rPr>
          <w:sz w:val="24"/>
          <w:szCs w:val="24"/>
        </w:rPr>
        <w:t xml:space="preserve"> MSS </w:t>
      </w:r>
      <w:r w:rsidR="003D5133">
        <w:rPr>
          <w:sz w:val="24"/>
          <w:szCs w:val="24"/>
          <w:highlight w:val="yellow"/>
        </w:rPr>
        <w:t xml:space="preserve">(Renseigner </w:t>
      </w:r>
      <w:r w:rsidRPr="007819B0">
        <w:rPr>
          <w:sz w:val="24"/>
          <w:szCs w:val="24"/>
          <w:highlight w:val="yellow"/>
        </w:rPr>
        <w:t>e-mails)</w:t>
      </w:r>
      <w:r w:rsidRPr="007819B0">
        <w:rPr>
          <w:sz w:val="24"/>
          <w:szCs w:val="24"/>
        </w:rPr>
        <w:t>, en mains propre</w:t>
      </w:r>
      <w:r w:rsidR="00875BBD" w:rsidRPr="007819B0">
        <w:rPr>
          <w:sz w:val="24"/>
          <w:szCs w:val="24"/>
        </w:rPr>
        <w:t>.</w:t>
      </w:r>
    </w:p>
    <w:p w:rsidR="00B35343" w:rsidRPr="007819B0" w:rsidRDefault="00F214A6" w:rsidP="007819B0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7819B0">
        <w:rPr>
          <w:rFonts w:asciiTheme="minorHAnsi" w:hAnsiTheme="minorHAnsi"/>
          <w:color w:val="auto"/>
          <w:sz w:val="24"/>
          <w:szCs w:val="24"/>
        </w:rPr>
        <w:t xml:space="preserve">3.2 </w:t>
      </w:r>
      <w:r w:rsidR="00B35343" w:rsidRPr="007819B0">
        <w:rPr>
          <w:rFonts w:asciiTheme="minorHAnsi" w:hAnsiTheme="minorHAnsi"/>
          <w:color w:val="auto"/>
          <w:sz w:val="24"/>
          <w:szCs w:val="24"/>
          <w:u w:val="single"/>
        </w:rPr>
        <w:t>Fourniture des traitements</w:t>
      </w:r>
    </w:p>
    <w:p w:rsidR="006161CA" w:rsidRPr="007819B0" w:rsidRDefault="0041211E" w:rsidP="007819B0">
      <w:pPr>
        <w:rPr>
          <w:b/>
          <w:sz w:val="24"/>
          <w:szCs w:val="24"/>
        </w:rPr>
      </w:pPr>
      <w:r w:rsidRPr="007819B0">
        <w:rPr>
          <w:b/>
          <w:sz w:val="24"/>
          <w:szCs w:val="24"/>
        </w:rPr>
        <w:t>Qui réalise ?</w:t>
      </w:r>
      <w:r w:rsidRPr="007819B0">
        <w:rPr>
          <w:b/>
          <w:sz w:val="24"/>
          <w:szCs w:val="24"/>
        </w:rPr>
        <w:tab/>
      </w:r>
      <w:r w:rsidRPr="003D5133">
        <w:rPr>
          <w:b/>
          <w:color w:val="1F497D" w:themeColor="text2"/>
          <w:sz w:val="24"/>
          <w:szCs w:val="24"/>
        </w:rPr>
        <w:t>Pharmacien ou Préparateur</w:t>
      </w:r>
    </w:p>
    <w:p w:rsidR="006161CA" w:rsidRPr="007819B0" w:rsidRDefault="00F214A6" w:rsidP="007819B0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7819B0">
        <w:rPr>
          <w:sz w:val="24"/>
          <w:szCs w:val="24"/>
        </w:rPr>
        <w:t>Mis</w:t>
      </w:r>
      <w:r w:rsidR="00875BBD" w:rsidRPr="007819B0">
        <w:rPr>
          <w:sz w:val="24"/>
          <w:szCs w:val="24"/>
        </w:rPr>
        <w:t>e à disposition des traitements,</w:t>
      </w:r>
    </w:p>
    <w:p w:rsidR="00F214A6" w:rsidRPr="007819B0" w:rsidRDefault="00F214A6" w:rsidP="007819B0">
      <w:pPr>
        <w:pStyle w:val="Paragraphedeliste"/>
        <w:numPr>
          <w:ilvl w:val="2"/>
          <w:numId w:val="24"/>
        </w:numPr>
        <w:rPr>
          <w:sz w:val="24"/>
          <w:szCs w:val="24"/>
        </w:rPr>
      </w:pPr>
      <w:r w:rsidRPr="007819B0">
        <w:rPr>
          <w:sz w:val="24"/>
          <w:szCs w:val="24"/>
        </w:rPr>
        <w:t>Pendant les heures d’ouverture de l’officine : livraison dans les 24h suivant la transmission des ordonnances,</w:t>
      </w:r>
    </w:p>
    <w:p w:rsidR="00DB1A5D" w:rsidRPr="007819B0" w:rsidRDefault="00F214A6" w:rsidP="007819B0">
      <w:pPr>
        <w:pStyle w:val="Paragraphedeliste"/>
        <w:numPr>
          <w:ilvl w:val="2"/>
          <w:numId w:val="24"/>
        </w:numPr>
        <w:rPr>
          <w:sz w:val="24"/>
          <w:szCs w:val="24"/>
        </w:rPr>
      </w:pPr>
      <w:r w:rsidRPr="007819B0">
        <w:rPr>
          <w:sz w:val="24"/>
          <w:szCs w:val="24"/>
        </w:rPr>
        <w:t>En dehors des heures d’ouverture de l’officine, les dimanches et j</w:t>
      </w:r>
      <w:r w:rsidR="00294B6C">
        <w:rPr>
          <w:sz w:val="24"/>
          <w:szCs w:val="24"/>
        </w:rPr>
        <w:t xml:space="preserve">ours fériés : approvisionnement </w:t>
      </w:r>
      <w:r w:rsidRPr="007819B0">
        <w:rPr>
          <w:sz w:val="24"/>
          <w:szCs w:val="24"/>
        </w:rPr>
        <w:t>assur</w:t>
      </w:r>
      <w:r w:rsidR="00294B6C">
        <w:rPr>
          <w:sz w:val="24"/>
          <w:szCs w:val="24"/>
        </w:rPr>
        <w:t>é</w:t>
      </w:r>
      <w:r w:rsidRPr="007819B0">
        <w:rPr>
          <w:sz w:val="24"/>
          <w:szCs w:val="24"/>
        </w:rPr>
        <w:t xml:space="preserve"> par la pharmacie de garde dont le </w:t>
      </w:r>
      <w:r w:rsidRPr="007819B0">
        <w:rPr>
          <w:sz w:val="24"/>
          <w:szCs w:val="24"/>
        </w:rPr>
        <w:lastRenderedPageBreak/>
        <w:t>nom est consultable sur le site Internet 3237 ou</w:t>
      </w:r>
      <w:r w:rsidR="00294B6C">
        <w:rPr>
          <w:sz w:val="24"/>
          <w:szCs w:val="24"/>
        </w:rPr>
        <w:t xml:space="preserve"> par téléphone à ce même numéro</w:t>
      </w:r>
    </w:p>
    <w:p w:rsidR="00DB1A5D" w:rsidRPr="007819B0" w:rsidRDefault="00DB1A5D" w:rsidP="007819B0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7819B0">
        <w:rPr>
          <w:sz w:val="24"/>
          <w:szCs w:val="24"/>
          <w:u w:val="single"/>
        </w:rPr>
        <w:t>Hors dotation</w:t>
      </w:r>
      <w:r w:rsidRPr="007819B0">
        <w:rPr>
          <w:sz w:val="24"/>
          <w:szCs w:val="24"/>
        </w:rPr>
        <w:t> : dispensation nominative sur ordonnance</w:t>
      </w:r>
    </w:p>
    <w:p w:rsidR="00F214A6" w:rsidRPr="007819B0" w:rsidRDefault="00DB1A5D" w:rsidP="007819B0">
      <w:pPr>
        <w:pStyle w:val="Paragraphedeliste"/>
        <w:numPr>
          <w:ilvl w:val="0"/>
          <w:numId w:val="24"/>
        </w:numPr>
        <w:rPr>
          <w:sz w:val="24"/>
          <w:szCs w:val="24"/>
        </w:rPr>
      </w:pPr>
      <w:r w:rsidRPr="007819B0">
        <w:rPr>
          <w:sz w:val="24"/>
          <w:szCs w:val="24"/>
          <w:u w:val="single"/>
        </w:rPr>
        <w:t>Dotation </w:t>
      </w:r>
      <w:r w:rsidR="0099434E">
        <w:rPr>
          <w:sz w:val="24"/>
          <w:szCs w:val="24"/>
        </w:rPr>
        <w:t xml:space="preserve">: dispensation globale et réapprovisionnement </w:t>
      </w:r>
      <w:r w:rsidRPr="007819B0">
        <w:rPr>
          <w:sz w:val="24"/>
          <w:szCs w:val="24"/>
        </w:rPr>
        <w:t>s</w:t>
      </w:r>
      <w:r w:rsidR="0099434E">
        <w:rPr>
          <w:sz w:val="24"/>
          <w:szCs w:val="24"/>
        </w:rPr>
        <w:t xml:space="preserve">ur commande écrite du médecin coordonnateur. </w:t>
      </w:r>
    </w:p>
    <w:p w:rsidR="00B35343" w:rsidRPr="007819B0" w:rsidRDefault="00F214A6" w:rsidP="007819B0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7819B0">
        <w:rPr>
          <w:rFonts w:asciiTheme="minorHAnsi" w:hAnsiTheme="minorHAnsi"/>
          <w:color w:val="auto"/>
          <w:sz w:val="24"/>
          <w:szCs w:val="24"/>
        </w:rPr>
        <w:t>3.3</w:t>
      </w:r>
      <w:r w:rsidR="00B35343" w:rsidRPr="007819B0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B35343" w:rsidRPr="007819B0">
        <w:rPr>
          <w:rFonts w:asciiTheme="minorHAnsi" w:hAnsiTheme="minorHAnsi"/>
          <w:color w:val="auto"/>
          <w:sz w:val="24"/>
          <w:szCs w:val="24"/>
          <w:u w:val="single"/>
        </w:rPr>
        <w:t>Livraison des traitements</w:t>
      </w:r>
    </w:p>
    <w:p w:rsidR="006161CA" w:rsidRPr="007819B0" w:rsidRDefault="0041211E" w:rsidP="007819B0">
      <w:pPr>
        <w:rPr>
          <w:b/>
          <w:sz w:val="24"/>
          <w:szCs w:val="24"/>
        </w:rPr>
      </w:pPr>
      <w:r w:rsidRPr="007819B0">
        <w:rPr>
          <w:b/>
          <w:sz w:val="24"/>
          <w:szCs w:val="24"/>
        </w:rPr>
        <w:t>Qui réalise ?</w:t>
      </w:r>
      <w:r w:rsidRPr="007819B0">
        <w:rPr>
          <w:b/>
          <w:sz w:val="24"/>
          <w:szCs w:val="24"/>
        </w:rPr>
        <w:tab/>
      </w:r>
      <w:r w:rsidRPr="00294B6C">
        <w:rPr>
          <w:b/>
          <w:color w:val="1F497D" w:themeColor="text2"/>
          <w:sz w:val="24"/>
          <w:szCs w:val="24"/>
        </w:rPr>
        <w:t>Personnel de la pharmacie d’officine ou prestataire ou personnel de l’EHPAD</w:t>
      </w:r>
    </w:p>
    <w:p w:rsidR="00FD18DF" w:rsidRPr="007819B0" w:rsidRDefault="00FD18DF" w:rsidP="007819B0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 w:rsidRPr="007819B0">
        <w:rPr>
          <w:sz w:val="24"/>
          <w:szCs w:val="24"/>
        </w:rPr>
        <w:t>Remplir le carnet de suivi de la livraison</w:t>
      </w:r>
      <w:r w:rsidR="00875BBD" w:rsidRPr="007819B0">
        <w:rPr>
          <w:sz w:val="24"/>
          <w:szCs w:val="24"/>
        </w:rPr>
        <w:t xml:space="preserve"> (</w:t>
      </w:r>
      <w:r w:rsidR="007819B0" w:rsidRPr="007819B0">
        <w:rPr>
          <w:sz w:val="24"/>
          <w:szCs w:val="24"/>
        </w:rPr>
        <w:t>tracer date/heure et initiales</w:t>
      </w:r>
      <w:r w:rsidR="00875BBD" w:rsidRPr="007819B0">
        <w:rPr>
          <w:sz w:val="24"/>
          <w:szCs w:val="24"/>
        </w:rPr>
        <w:t>)</w:t>
      </w:r>
    </w:p>
    <w:p w:rsidR="006161CA" w:rsidRPr="007819B0" w:rsidRDefault="00D15D47" w:rsidP="007819B0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 w:rsidRPr="007819B0">
        <w:rPr>
          <w:sz w:val="24"/>
          <w:szCs w:val="24"/>
          <w:u w:val="single"/>
        </w:rPr>
        <w:t>Hors dotation</w:t>
      </w:r>
      <w:r w:rsidRPr="007819B0">
        <w:rPr>
          <w:sz w:val="24"/>
          <w:szCs w:val="24"/>
        </w:rPr>
        <w:t xml:space="preserve"> : livrer en paquet scellé </w:t>
      </w:r>
      <w:r w:rsidR="00F214A6" w:rsidRPr="007819B0">
        <w:rPr>
          <w:sz w:val="24"/>
          <w:szCs w:val="24"/>
        </w:rPr>
        <w:t>nominatif</w:t>
      </w:r>
      <w:r w:rsidRPr="007819B0">
        <w:rPr>
          <w:sz w:val="24"/>
          <w:szCs w:val="24"/>
        </w:rPr>
        <w:t xml:space="preserve"> en veillant au respect des conditions de conservation</w:t>
      </w:r>
    </w:p>
    <w:p w:rsidR="00F214A6" w:rsidRDefault="00D15D47" w:rsidP="007819B0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 w:rsidRPr="007819B0">
        <w:rPr>
          <w:sz w:val="24"/>
          <w:szCs w:val="24"/>
          <w:u w:val="single"/>
        </w:rPr>
        <w:t>Dotation </w:t>
      </w:r>
      <w:r w:rsidRPr="007819B0">
        <w:rPr>
          <w:sz w:val="24"/>
          <w:szCs w:val="24"/>
        </w:rPr>
        <w:t xml:space="preserve">: livrer </w:t>
      </w:r>
      <w:r w:rsidR="00F214A6" w:rsidRPr="007819B0">
        <w:rPr>
          <w:sz w:val="24"/>
          <w:szCs w:val="24"/>
        </w:rPr>
        <w:t>en</w:t>
      </w:r>
      <w:r w:rsidRPr="007819B0">
        <w:rPr>
          <w:sz w:val="24"/>
          <w:szCs w:val="24"/>
        </w:rPr>
        <w:t xml:space="preserve"> paquet scellé identifié en veillant au respect des conditions de conservation</w:t>
      </w:r>
    </w:p>
    <w:p w:rsidR="009F6F31" w:rsidRPr="007819B0" w:rsidRDefault="009F6F31" w:rsidP="007819B0">
      <w:pPr>
        <w:pStyle w:val="Paragraphedeliste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Stupéfiants </w:t>
      </w:r>
      <w:r w:rsidRPr="009F6F31">
        <w:rPr>
          <w:sz w:val="24"/>
          <w:szCs w:val="24"/>
        </w:rPr>
        <w:t>:</w:t>
      </w:r>
      <w:r>
        <w:rPr>
          <w:sz w:val="24"/>
          <w:szCs w:val="24"/>
        </w:rPr>
        <w:t xml:space="preserve"> livrer en  paquet nominatif dans un contenant spécifique et sécurisé</w:t>
      </w:r>
    </w:p>
    <w:p w:rsidR="00B35343" w:rsidRPr="007819B0" w:rsidRDefault="00F214A6" w:rsidP="007819B0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7819B0">
        <w:rPr>
          <w:rFonts w:asciiTheme="minorHAnsi" w:hAnsiTheme="minorHAnsi"/>
          <w:color w:val="auto"/>
          <w:sz w:val="24"/>
          <w:szCs w:val="24"/>
        </w:rPr>
        <w:t>3.4</w:t>
      </w:r>
      <w:r w:rsidR="00B35343" w:rsidRPr="007819B0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B35343" w:rsidRPr="007819B0">
        <w:rPr>
          <w:rFonts w:asciiTheme="minorHAnsi" w:hAnsiTheme="minorHAnsi"/>
          <w:color w:val="auto"/>
          <w:sz w:val="24"/>
          <w:szCs w:val="24"/>
          <w:u w:val="single"/>
        </w:rPr>
        <w:t>Réception des traitements</w:t>
      </w:r>
    </w:p>
    <w:p w:rsidR="006161CA" w:rsidRPr="007819B0" w:rsidRDefault="0041211E" w:rsidP="007819B0">
      <w:pPr>
        <w:rPr>
          <w:b/>
          <w:sz w:val="24"/>
          <w:szCs w:val="24"/>
        </w:rPr>
      </w:pPr>
      <w:r w:rsidRPr="007819B0">
        <w:rPr>
          <w:b/>
          <w:sz w:val="24"/>
          <w:szCs w:val="24"/>
        </w:rPr>
        <w:t>Qui réalise ?</w:t>
      </w:r>
      <w:r w:rsidRPr="007819B0">
        <w:rPr>
          <w:b/>
          <w:sz w:val="24"/>
          <w:szCs w:val="24"/>
        </w:rPr>
        <w:tab/>
      </w:r>
      <w:r w:rsidRPr="00294B6C">
        <w:rPr>
          <w:b/>
          <w:color w:val="1F497D" w:themeColor="text2"/>
          <w:sz w:val="24"/>
          <w:szCs w:val="24"/>
        </w:rPr>
        <w:t>IDE</w:t>
      </w:r>
    </w:p>
    <w:p w:rsidR="006161CA" w:rsidRDefault="003A229B" w:rsidP="007819B0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 w:rsidRPr="007819B0">
        <w:rPr>
          <w:sz w:val="24"/>
          <w:szCs w:val="24"/>
        </w:rPr>
        <w:t xml:space="preserve">Vérifier </w:t>
      </w:r>
      <w:r w:rsidR="000B0554">
        <w:rPr>
          <w:sz w:val="24"/>
          <w:szCs w:val="24"/>
        </w:rPr>
        <w:t>l’adéquation</w:t>
      </w:r>
      <w:r w:rsidRPr="007819B0">
        <w:rPr>
          <w:sz w:val="24"/>
          <w:szCs w:val="24"/>
        </w:rPr>
        <w:t xml:space="preserve"> des traitements dispensés – </w:t>
      </w:r>
      <w:r w:rsidR="00461A53">
        <w:rPr>
          <w:sz w:val="24"/>
          <w:szCs w:val="24"/>
        </w:rPr>
        <w:t>prescrits</w:t>
      </w:r>
      <w:r w:rsidR="000B0554">
        <w:rPr>
          <w:sz w:val="24"/>
          <w:szCs w:val="24"/>
        </w:rPr>
        <w:t xml:space="preserve"> lors de la réception,</w:t>
      </w:r>
    </w:p>
    <w:p w:rsidR="000B0554" w:rsidRPr="007819B0" w:rsidRDefault="000B0554" w:rsidP="007819B0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En présence de produits thermosensibles, déballer prioritairement ces produits,</w:t>
      </w:r>
    </w:p>
    <w:p w:rsidR="00F214A6" w:rsidRPr="007819B0" w:rsidRDefault="007819B0" w:rsidP="007819B0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 w:rsidRPr="007819B0">
        <w:rPr>
          <w:sz w:val="24"/>
          <w:szCs w:val="24"/>
        </w:rPr>
        <w:t>Remplir le</w:t>
      </w:r>
      <w:r w:rsidR="003A229B" w:rsidRPr="007819B0">
        <w:rPr>
          <w:sz w:val="24"/>
          <w:szCs w:val="24"/>
        </w:rPr>
        <w:t xml:space="preserve"> contrôle de la livraison</w:t>
      </w:r>
      <w:r w:rsidR="00FD18DF" w:rsidRPr="007819B0">
        <w:rPr>
          <w:sz w:val="24"/>
          <w:szCs w:val="24"/>
        </w:rPr>
        <w:t xml:space="preserve"> </w:t>
      </w:r>
      <w:r w:rsidR="00875BBD" w:rsidRPr="007819B0">
        <w:rPr>
          <w:sz w:val="24"/>
          <w:szCs w:val="24"/>
        </w:rPr>
        <w:t>dans le carnet de suivi</w:t>
      </w:r>
      <w:r w:rsidRPr="007819B0">
        <w:rPr>
          <w:sz w:val="24"/>
          <w:szCs w:val="24"/>
        </w:rPr>
        <w:t xml:space="preserve"> (tracer date/heure et initiales)</w:t>
      </w:r>
      <w:r w:rsidR="00875BBD" w:rsidRPr="007819B0">
        <w:rPr>
          <w:sz w:val="24"/>
          <w:szCs w:val="24"/>
        </w:rPr>
        <w:t>,</w:t>
      </w:r>
    </w:p>
    <w:p w:rsidR="00F214A6" w:rsidRPr="007819B0" w:rsidRDefault="00F214A6" w:rsidP="007819B0">
      <w:pPr>
        <w:pStyle w:val="Paragraphedeliste"/>
        <w:numPr>
          <w:ilvl w:val="0"/>
          <w:numId w:val="23"/>
        </w:numPr>
        <w:rPr>
          <w:sz w:val="24"/>
          <w:szCs w:val="24"/>
        </w:rPr>
      </w:pPr>
      <w:r w:rsidRPr="007819B0">
        <w:rPr>
          <w:sz w:val="24"/>
          <w:szCs w:val="24"/>
        </w:rPr>
        <w:t>En cas de non-conformité, prévenir l’officine</w:t>
      </w:r>
      <w:r w:rsidR="000B0554">
        <w:rPr>
          <w:sz w:val="24"/>
          <w:szCs w:val="24"/>
        </w:rPr>
        <w:t xml:space="preserve">, organiser le retour si nécessaire </w:t>
      </w:r>
      <w:r w:rsidR="00FD18DF" w:rsidRPr="007819B0">
        <w:rPr>
          <w:sz w:val="24"/>
          <w:szCs w:val="24"/>
        </w:rPr>
        <w:t>et remplir une fiche d’incident</w:t>
      </w:r>
      <w:r w:rsidR="00875BBD" w:rsidRPr="007819B0">
        <w:rPr>
          <w:sz w:val="24"/>
          <w:szCs w:val="24"/>
        </w:rPr>
        <w:t>.</w:t>
      </w:r>
    </w:p>
    <w:p w:rsidR="000B0554" w:rsidRDefault="00F214A6" w:rsidP="007819B0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7819B0">
        <w:rPr>
          <w:rFonts w:asciiTheme="minorHAnsi" w:hAnsiTheme="minorHAnsi"/>
          <w:color w:val="auto"/>
          <w:sz w:val="24"/>
          <w:szCs w:val="24"/>
        </w:rPr>
        <w:t>3.5</w:t>
      </w:r>
      <w:r w:rsidR="00B35343" w:rsidRPr="007819B0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0B0554" w:rsidRPr="000B0554">
        <w:rPr>
          <w:rFonts w:asciiTheme="minorHAnsi" w:hAnsiTheme="minorHAnsi"/>
          <w:color w:val="auto"/>
          <w:sz w:val="24"/>
          <w:szCs w:val="24"/>
          <w:u w:val="single"/>
        </w:rPr>
        <w:t>Stockage</w:t>
      </w:r>
    </w:p>
    <w:p w:rsidR="000B0554" w:rsidRPr="007819B0" w:rsidRDefault="000B0554" w:rsidP="000B0554">
      <w:pPr>
        <w:rPr>
          <w:b/>
          <w:sz w:val="24"/>
          <w:szCs w:val="24"/>
        </w:rPr>
      </w:pPr>
      <w:r w:rsidRPr="007819B0">
        <w:rPr>
          <w:b/>
          <w:sz w:val="24"/>
          <w:szCs w:val="24"/>
        </w:rPr>
        <w:t>Qui réalise ?</w:t>
      </w:r>
      <w:r w:rsidRPr="007819B0">
        <w:rPr>
          <w:b/>
          <w:sz w:val="24"/>
          <w:szCs w:val="24"/>
        </w:rPr>
        <w:tab/>
      </w:r>
      <w:r w:rsidRPr="00294B6C">
        <w:rPr>
          <w:b/>
          <w:color w:val="1F497D" w:themeColor="text2"/>
          <w:sz w:val="24"/>
          <w:szCs w:val="24"/>
        </w:rPr>
        <w:t>IDE</w:t>
      </w:r>
    </w:p>
    <w:p w:rsidR="000B0554" w:rsidRDefault="000B0554" w:rsidP="000B0554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Arial"/>
          <w:sz w:val="24"/>
          <w:szCs w:val="24"/>
        </w:rPr>
      </w:pPr>
      <w:r w:rsidRPr="000B0554">
        <w:rPr>
          <w:rFonts w:ascii="Calibri" w:hAnsi="Calibri" w:cs="Arial"/>
          <w:sz w:val="24"/>
          <w:szCs w:val="24"/>
        </w:rPr>
        <w:t>Rangement des médicaments dans leurs lieux de stockage après avoir validé la réception</w:t>
      </w:r>
    </w:p>
    <w:p w:rsidR="00294B6C" w:rsidRDefault="00294B6C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p w:rsidR="00BC2CFF" w:rsidRPr="007819B0" w:rsidRDefault="000B0554" w:rsidP="00294B6C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>
        <w:rPr>
          <w:rFonts w:asciiTheme="minorHAnsi" w:hAnsiTheme="minorHAnsi"/>
          <w:color w:val="auto"/>
          <w:sz w:val="24"/>
          <w:szCs w:val="24"/>
          <w:u w:val="single"/>
        </w:rPr>
        <w:t xml:space="preserve">3.5.1 </w:t>
      </w:r>
      <w:r w:rsidR="00EB0CCE" w:rsidRPr="007819B0">
        <w:rPr>
          <w:rFonts w:asciiTheme="minorHAnsi" w:hAnsiTheme="minorHAnsi"/>
          <w:color w:val="auto"/>
          <w:sz w:val="24"/>
          <w:szCs w:val="24"/>
          <w:u w:val="single"/>
        </w:rPr>
        <w:t>Stockage des traitements en dotation</w:t>
      </w:r>
    </w:p>
    <w:p w:rsidR="0041211E" w:rsidRPr="007819B0" w:rsidRDefault="0041211E" w:rsidP="007819B0">
      <w:pPr>
        <w:rPr>
          <w:b/>
          <w:sz w:val="24"/>
          <w:szCs w:val="24"/>
        </w:rPr>
      </w:pPr>
      <w:r w:rsidRPr="007819B0">
        <w:rPr>
          <w:b/>
          <w:sz w:val="24"/>
          <w:szCs w:val="24"/>
        </w:rPr>
        <w:t>Qui réalise ?</w:t>
      </w:r>
      <w:r w:rsidRPr="007819B0">
        <w:rPr>
          <w:b/>
          <w:sz w:val="24"/>
          <w:szCs w:val="24"/>
        </w:rPr>
        <w:tab/>
      </w:r>
      <w:r w:rsidRPr="00294B6C">
        <w:rPr>
          <w:b/>
          <w:color w:val="1F497D" w:themeColor="text2"/>
          <w:sz w:val="24"/>
          <w:szCs w:val="24"/>
        </w:rPr>
        <w:t>IDE</w:t>
      </w:r>
    </w:p>
    <w:p w:rsidR="00FD18DF" w:rsidRPr="007819B0" w:rsidRDefault="00FD18DF" w:rsidP="007819B0">
      <w:pPr>
        <w:pStyle w:val="Paragraphedeliste"/>
        <w:numPr>
          <w:ilvl w:val="0"/>
          <w:numId w:val="27"/>
        </w:numPr>
        <w:rPr>
          <w:sz w:val="24"/>
          <w:szCs w:val="24"/>
        </w:rPr>
      </w:pPr>
      <w:r w:rsidRPr="007819B0">
        <w:rPr>
          <w:sz w:val="24"/>
          <w:szCs w:val="24"/>
        </w:rPr>
        <w:lastRenderedPageBreak/>
        <w:t xml:space="preserve">Stockage de la dotation dans des casiers adaptés aux différents </w:t>
      </w:r>
      <w:r w:rsidR="00294B6C">
        <w:rPr>
          <w:sz w:val="24"/>
          <w:szCs w:val="24"/>
        </w:rPr>
        <w:t>dosages pour éviter les erreurs</w:t>
      </w:r>
    </w:p>
    <w:p w:rsidR="000B0554" w:rsidRPr="00294B6C" w:rsidRDefault="000B0554" w:rsidP="000B0554">
      <w:pPr>
        <w:rPr>
          <w:b/>
          <w:color w:val="1F497D" w:themeColor="text2"/>
          <w:sz w:val="24"/>
          <w:szCs w:val="24"/>
        </w:rPr>
      </w:pPr>
      <w:r w:rsidRPr="007819B0">
        <w:rPr>
          <w:b/>
          <w:sz w:val="24"/>
          <w:szCs w:val="24"/>
        </w:rPr>
        <w:t>Qui réalise ?</w:t>
      </w:r>
      <w:r w:rsidRPr="007819B0">
        <w:rPr>
          <w:b/>
          <w:sz w:val="24"/>
          <w:szCs w:val="24"/>
        </w:rPr>
        <w:tab/>
      </w:r>
      <w:r w:rsidRPr="00294B6C">
        <w:rPr>
          <w:b/>
          <w:color w:val="1F497D" w:themeColor="text2"/>
          <w:sz w:val="24"/>
          <w:szCs w:val="24"/>
        </w:rPr>
        <w:t>Médecin, Pharmacien et IDE</w:t>
      </w:r>
    </w:p>
    <w:p w:rsidR="000B0554" w:rsidRPr="007819B0" w:rsidRDefault="000B0554" w:rsidP="000B0554">
      <w:pPr>
        <w:pStyle w:val="Paragraphedeliste"/>
        <w:numPr>
          <w:ilvl w:val="0"/>
          <w:numId w:val="27"/>
        </w:numPr>
        <w:rPr>
          <w:sz w:val="24"/>
          <w:szCs w:val="24"/>
        </w:rPr>
      </w:pPr>
      <w:r w:rsidRPr="007819B0">
        <w:rPr>
          <w:sz w:val="24"/>
          <w:szCs w:val="24"/>
        </w:rPr>
        <w:t>Afficher la liste des traitements en dotation  dans l’armoire ou le local à pharmacie</w:t>
      </w:r>
    </w:p>
    <w:p w:rsidR="000B0554" w:rsidRPr="000B0554" w:rsidRDefault="000B0554" w:rsidP="007819B0">
      <w:pPr>
        <w:pStyle w:val="Paragraphedeliste"/>
        <w:numPr>
          <w:ilvl w:val="0"/>
          <w:numId w:val="27"/>
        </w:numPr>
        <w:rPr>
          <w:sz w:val="24"/>
          <w:szCs w:val="24"/>
        </w:rPr>
      </w:pPr>
      <w:r w:rsidRPr="007819B0">
        <w:rPr>
          <w:sz w:val="24"/>
          <w:szCs w:val="24"/>
        </w:rPr>
        <w:t>Révision régulière (annuelle) de la dotation (datée et signée)</w:t>
      </w:r>
    </w:p>
    <w:p w:rsidR="00FD18DF" w:rsidRPr="00294B6C" w:rsidRDefault="00FD18DF" w:rsidP="007819B0">
      <w:pPr>
        <w:rPr>
          <w:b/>
          <w:color w:val="1F497D" w:themeColor="text2"/>
          <w:sz w:val="24"/>
          <w:szCs w:val="24"/>
        </w:rPr>
      </w:pPr>
      <w:r w:rsidRPr="007819B0">
        <w:rPr>
          <w:b/>
          <w:sz w:val="24"/>
          <w:szCs w:val="24"/>
        </w:rPr>
        <w:t>Qui réalise ?</w:t>
      </w:r>
      <w:r w:rsidRPr="007819B0">
        <w:rPr>
          <w:b/>
          <w:sz w:val="24"/>
          <w:szCs w:val="24"/>
        </w:rPr>
        <w:tab/>
      </w:r>
      <w:r w:rsidRPr="00294B6C">
        <w:rPr>
          <w:b/>
          <w:color w:val="1F497D" w:themeColor="text2"/>
          <w:sz w:val="24"/>
          <w:szCs w:val="24"/>
        </w:rPr>
        <w:t>IDE ou Pharmacien</w:t>
      </w:r>
    </w:p>
    <w:p w:rsidR="00FD18DF" w:rsidRPr="000B0554" w:rsidRDefault="00FD18DF" w:rsidP="007819B0">
      <w:pPr>
        <w:pStyle w:val="Paragraphedeliste"/>
        <w:numPr>
          <w:ilvl w:val="0"/>
          <w:numId w:val="27"/>
        </w:numPr>
        <w:rPr>
          <w:sz w:val="24"/>
          <w:szCs w:val="24"/>
        </w:rPr>
      </w:pPr>
      <w:r w:rsidRPr="007819B0">
        <w:rPr>
          <w:sz w:val="24"/>
          <w:szCs w:val="24"/>
        </w:rPr>
        <w:t xml:space="preserve">Contrôle régulier des </w:t>
      </w:r>
      <w:r w:rsidR="00461A53">
        <w:rPr>
          <w:sz w:val="24"/>
          <w:szCs w:val="24"/>
        </w:rPr>
        <w:t>quantités et des péremptions</w:t>
      </w:r>
    </w:p>
    <w:p w:rsidR="006161CA" w:rsidRPr="00294B6C" w:rsidRDefault="000B0554" w:rsidP="007819B0">
      <w:pPr>
        <w:pStyle w:val="Titre3"/>
        <w:spacing w:after="240"/>
        <w:jc w:val="both"/>
        <w:rPr>
          <w:rStyle w:val="A22"/>
          <w:rFonts w:asciiTheme="minorHAnsi" w:hAnsiTheme="minorHAnsi" w:cstheme="majorBidi"/>
          <w:color w:val="auto"/>
          <w:sz w:val="24"/>
          <w:szCs w:val="24"/>
          <w:u w:val="single"/>
        </w:rPr>
      </w:pPr>
      <w:r w:rsidRPr="00294B6C">
        <w:rPr>
          <w:rFonts w:asciiTheme="minorHAnsi" w:hAnsiTheme="minorHAnsi"/>
          <w:color w:val="auto"/>
          <w:sz w:val="24"/>
          <w:szCs w:val="24"/>
          <w:u w:val="single"/>
        </w:rPr>
        <w:t>3.5.2</w:t>
      </w:r>
      <w:r w:rsidR="00D0432D" w:rsidRPr="00294B6C">
        <w:rPr>
          <w:rFonts w:asciiTheme="minorHAnsi" w:hAnsiTheme="minorHAnsi"/>
          <w:color w:val="auto"/>
          <w:sz w:val="24"/>
          <w:szCs w:val="24"/>
          <w:u w:val="single"/>
        </w:rPr>
        <w:t xml:space="preserve"> </w:t>
      </w:r>
      <w:r w:rsidR="00EB0CCE" w:rsidRPr="00294B6C">
        <w:rPr>
          <w:rFonts w:asciiTheme="minorHAnsi" w:hAnsiTheme="minorHAnsi"/>
          <w:color w:val="auto"/>
          <w:sz w:val="24"/>
          <w:szCs w:val="24"/>
          <w:u w:val="single"/>
        </w:rPr>
        <w:t>Stockage des traitements hors dotation</w:t>
      </w:r>
    </w:p>
    <w:p w:rsidR="0041211E" w:rsidRPr="007819B0" w:rsidRDefault="0041211E" w:rsidP="007819B0">
      <w:pPr>
        <w:rPr>
          <w:b/>
          <w:sz w:val="24"/>
          <w:szCs w:val="24"/>
        </w:rPr>
      </w:pPr>
      <w:r w:rsidRPr="007819B0">
        <w:rPr>
          <w:b/>
          <w:sz w:val="24"/>
          <w:szCs w:val="24"/>
        </w:rPr>
        <w:t>Qui réalise ?</w:t>
      </w:r>
      <w:r w:rsidRPr="007819B0">
        <w:rPr>
          <w:b/>
          <w:sz w:val="24"/>
          <w:szCs w:val="24"/>
        </w:rPr>
        <w:tab/>
      </w:r>
      <w:r w:rsidRPr="00294B6C">
        <w:rPr>
          <w:b/>
          <w:color w:val="1F497D" w:themeColor="text2"/>
          <w:sz w:val="24"/>
          <w:szCs w:val="24"/>
        </w:rPr>
        <w:t>IDE</w:t>
      </w:r>
    </w:p>
    <w:p w:rsidR="00DB1A5D" w:rsidRDefault="00FD18DF" w:rsidP="007819B0">
      <w:pPr>
        <w:numPr>
          <w:ilvl w:val="0"/>
          <w:numId w:val="26"/>
        </w:numPr>
        <w:spacing w:after="0"/>
        <w:rPr>
          <w:sz w:val="24"/>
          <w:szCs w:val="24"/>
        </w:rPr>
      </w:pPr>
      <w:r w:rsidRPr="007819B0">
        <w:rPr>
          <w:bCs/>
          <w:sz w:val="24"/>
          <w:szCs w:val="24"/>
        </w:rPr>
        <w:t>Stockage des</w:t>
      </w:r>
      <w:r w:rsidR="00DB1A5D" w:rsidRPr="007819B0">
        <w:rPr>
          <w:bCs/>
          <w:sz w:val="24"/>
          <w:szCs w:val="24"/>
        </w:rPr>
        <w:t xml:space="preserve"> médicaments hors dotation en cours nominativement </w:t>
      </w:r>
      <w:r w:rsidR="00DB1A5D" w:rsidRPr="007819B0">
        <w:rPr>
          <w:sz w:val="24"/>
          <w:szCs w:val="24"/>
        </w:rPr>
        <w:t>au nom du patient</w:t>
      </w:r>
      <w:r w:rsidR="00875BBD" w:rsidRPr="007819B0">
        <w:rPr>
          <w:sz w:val="24"/>
          <w:szCs w:val="24"/>
        </w:rPr>
        <w:t xml:space="preserve"> dans un espace dédié. </w:t>
      </w:r>
      <w:r w:rsidRPr="007819B0">
        <w:rPr>
          <w:sz w:val="24"/>
          <w:szCs w:val="24"/>
        </w:rPr>
        <w:t xml:space="preserve">Le nom, prénom, la date de naissance et le numéro de la chambre peuvent être </w:t>
      </w:r>
      <w:r w:rsidR="00294B6C">
        <w:rPr>
          <w:sz w:val="24"/>
          <w:szCs w:val="24"/>
        </w:rPr>
        <w:t>ajoutés pour éviter les erreurs</w:t>
      </w:r>
    </w:p>
    <w:p w:rsidR="00461A53" w:rsidRDefault="00461A53" w:rsidP="007819B0">
      <w:pPr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Maintien de l’identification des médica</w:t>
      </w:r>
      <w:r w:rsidR="00294B6C">
        <w:rPr>
          <w:sz w:val="24"/>
          <w:szCs w:val="24"/>
        </w:rPr>
        <w:t>ments jusqu’à l’administration</w:t>
      </w:r>
    </w:p>
    <w:p w:rsidR="00DB1A5D" w:rsidRPr="0099434E" w:rsidRDefault="00875BBD" w:rsidP="0099434E">
      <w:pPr>
        <w:numPr>
          <w:ilvl w:val="0"/>
          <w:numId w:val="26"/>
        </w:numPr>
        <w:spacing w:after="0"/>
        <w:rPr>
          <w:sz w:val="24"/>
          <w:szCs w:val="24"/>
        </w:rPr>
      </w:pPr>
      <w:r w:rsidRPr="007819B0">
        <w:rPr>
          <w:sz w:val="24"/>
          <w:szCs w:val="24"/>
        </w:rPr>
        <w:t xml:space="preserve">Retour </w:t>
      </w:r>
      <w:r w:rsidR="00D01333" w:rsidRPr="007819B0">
        <w:rPr>
          <w:sz w:val="24"/>
          <w:szCs w:val="24"/>
        </w:rPr>
        <w:t xml:space="preserve">à la pharmacie </w:t>
      </w:r>
      <w:r w:rsidRPr="007819B0">
        <w:rPr>
          <w:sz w:val="24"/>
          <w:szCs w:val="24"/>
        </w:rPr>
        <w:t>de</w:t>
      </w:r>
      <w:r w:rsidR="00DB1A5D" w:rsidRPr="007819B0">
        <w:rPr>
          <w:sz w:val="24"/>
          <w:szCs w:val="24"/>
        </w:rPr>
        <w:t>s médicaments hors dotation re</w:t>
      </w:r>
      <w:r w:rsidR="00D01333" w:rsidRPr="007819B0">
        <w:rPr>
          <w:sz w:val="24"/>
          <w:szCs w:val="24"/>
        </w:rPr>
        <w:t>stants à la fin d’un traitement,</w:t>
      </w:r>
      <w:r w:rsidR="0099434E" w:rsidRPr="0099434E">
        <w:rPr>
          <w:sz w:val="24"/>
          <w:szCs w:val="24"/>
        </w:rPr>
        <w:t xml:space="preserve"> </w:t>
      </w:r>
      <w:r w:rsidR="0099434E">
        <w:rPr>
          <w:sz w:val="24"/>
          <w:szCs w:val="24"/>
        </w:rPr>
        <w:t>les médicaments non utilisés par le résident ne doivent pa</w:t>
      </w:r>
      <w:r w:rsidR="00294B6C">
        <w:rPr>
          <w:sz w:val="24"/>
          <w:szCs w:val="24"/>
        </w:rPr>
        <w:t>s être réintégrer à la dotation</w:t>
      </w:r>
    </w:p>
    <w:p w:rsidR="00126A87" w:rsidRDefault="00126A87" w:rsidP="007819B0">
      <w:pPr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Inscrire la date d’ouverture des produits multi dose</w:t>
      </w:r>
      <w:r w:rsidR="00294B6C">
        <w:rPr>
          <w:sz w:val="24"/>
          <w:szCs w:val="24"/>
        </w:rPr>
        <w:t>s et apposer le nom du résident</w:t>
      </w:r>
    </w:p>
    <w:p w:rsidR="00F214A6" w:rsidRPr="007819B0" w:rsidRDefault="00DB1A5D" w:rsidP="007819B0">
      <w:pPr>
        <w:numPr>
          <w:ilvl w:val="0"/>
          <w:numId w:val="26"/>
        </w:numPr>
        <w:spacing w:after="0"/>
        <w:rPr>
          <w:sz w:val="24"/>
          <w:szCs w:val="24"/>
        </w:rPr>
      </w:pPr>
      <w:r w:rsidRPr="007819B0">
        <w:rPr>
          <w:sz w:val="24"/>
          <w:szCs w:val="24"/>
        </w:rPr>
        <w:t xml:space="preserve">Vérifier la </w:t>
      </w:r>
      <w:r w:rsidRPr="007819B0">
        <w:rPr>
          <w:bCs/>
          <w:sz w:val="24"/>
          <w:szCs w:val="24"/>
        </w:rPr>
        <w:t xml:space="preserve">date de conservation </w:t>
      </w:r>
      <w:r w:rsidRPr="007819B0">
        <w:rPr>
          <w:sz w:val="24"/>
          <w:szCs w:val="24"/>
        </w:rPr>
        <w:t xml:space="preserve">des </w:t>
      </w:r>
      <w:r w:rsidR="00126A87">
        <w:rPr>
          <w:sz w:val="24"/>
          <w:szCs w:val="24"/>
        </w:rPr>
        <w:t xml:space="preserve">produits </w:t>
      </w:r>
      <w:r w:rsidR="00FD18DF" w:rsidRPr="007819B0">
        <w:rPr>
          <w:bCs/>
          <w:sz w:val="24"/>
          <w:szCs w:val="24"/>
        </w:rPr>
        <w:t>multi doses</w:t>
      </w:r>
      <w:r w:rsidR="00126A87">
        <w:rPr>
          <w:bCs/>
          <w:sz w:val="24"/>
          <w:szCs w:val="24"/>
        </w:rPr>
        <w:t>.</w:t>
      </w:r>
    </w:p>
    <w:p w:rsidR="006161CA" w:rsidRPr="00294B6C" w:rsidRDefault="000B0554" w:rsidP="007819B0">
      <w:pPr>
        <w:pStyle w:val="Titre3"/>
        <w:spacing w:after="240"/>
        <w:jc w:val="both"/>
        <w:rPr>
          <w:rFonts w:asciiTheme="minorHAnsi" w:hAnsiTheme="minorHAnsi"/>
          <w:color w:val="auto"/>
          <w:sz w:val="24"/>
          <w:szCs w:val="24"/>
          <w:u w:val="single"/>
        </w:rPr>
      </w:pPr>
      <w:r w:rsidRPr="00294B6C">
        <w:rPr>
          <w:rFonts w:asciiTheme="minorHAnsi" w:hAnsiTheme="minorHAnsi"/>
          <w:color w:val="auto"/>
          <w:sz w:val="24"/>
          <w:szCs w:val="24"/>
          <w:u w:val="single"/>
        </w:rPr>
        <w:t>3.5.3</w:t>
      </w:r>
      <w:r w:rsidR="00816A2F" w:rsidRPr="00294B6C">
        <w:rPr>
          <w:rFonts w:asciiTheme="minorHAnsi" w:hAnsiTheme="minorHAnsi"/>
          <w:color w:val="auto"/>
          <w:sz w:val="24"/>
          <w:szCs w:val="24"/>
          <w:u w:val="single"/>
        </w:rPr>
        <w:t xml:space="preserve"> </w:t>
      </w:r>
      <w:r w:rsidR="00EB0CCE" w:rsidRPr="00294B6C">
        <w:rPr>
          <w:rFonts w:asciiTheme="minorHAnsi" w:hAnsiTheme="minorHAnsi"/>
          <w:color w:val="auto"/>
          <w:sz w:val="24"/>
          <w:szCs w:val="24"/>
          <w:u w:val="single"/>
        </w:rPr>
        <w:t>Cas particulier des médicaments stupéfiants</w:t>
      </w:r>
      <w:r w:rsidR="00C642E0" w:rsidRPr="00294B6C">
        <w:rPr>
          <w:rFonts w:asciiTheme="minorHAnsi" w:hAnsiTheme="minorHAnsi"/>
          <w:color w:val="auto"/>
          <w:sz w:val="24"/>
          <w:szCs w:val="24"/>
          <w:u w:val="single"/>
        </w:rPr>
        <w:t xml:space="preserve"> </w:t>
      </w:r>
    </w:p>
    <w:p w:rsidR="00851544" w:rsidRDefault="00851544" w:rsidP="007819B0">
      <w:pPr>
        <w:spacing w:after="0"/>
        <w:rPr>
          <w:b/>
          <w:color w:val="1F497D" w:themeColor="text2"/>
          <w:sz w:val="24"/>
          <w:szCs w:val="24"/>
        </w:rPr>
      </w:pPr>
      <w:r w:rsidRPr="007819B0">
        <w:rPr>
          <w:b/>
          <w:sz w:val="24"/>
          <w:szCs w:val="24"/>
        </w:rPr>
        <w:t xml:space="preserve">Qui réalise ? </w:t>
      </w:r>
      <w:r w:rsidRPr="007819B0">
        <w:rPr>
          <w:b/>
          <w:sz w:val="24"/>
          <w:szCs w:val="24"/>
        </w:rPr>
        <w:tab/>
      </w:r>
      <w:r w:rsidRPr="00294B6C">
        <w:rPr>
          <w:b/>
          <w:color w:val="1F497D" w:themeColor="text2"/>
          <w:sz w:val="24"/>
          <w:szCs w:val="24"/>
        </w:rPr>
        <w:t>IDE ou pharmacien</w:t>
      </w:r>
    </w:p>
    <w:p w:rsidR="00294B6C" w:rsidRPr="007819B0" w:rsidRDefault="00294B6C" w:rsidP="007819B0">
      <w:pPr>
        <w:spacing w:after="0"/>
        <w:rPr>
          <w:b/>
          <w:sz w:val="24"/>
          <w:szCs w:val="24"/>
        </w:rPr>
      </w:pPr>
    </w:p>
    <w:p w:rsidR="00F32289" w:rsidRPr="007819B0" w:rsidRDefault="000B0554" w:rsidP="007819B0">
      <w:pPr>
        <w:pStyle w:val="Default"/>
        <w:numPr>
          <w:ilvl w:val="0"/>
          <w:numId w:val="15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>
        <w:rPr>
          <w:rStyle w:val="A22"/>
          <w:rFonts w:asciiTheme="minorHAnsi" w:hAnsiTheme="minorHAnsi"/>
          <w:sz w:val="24"/>
          <w:szCs w:val="24"/>
        </w:rPr>
        <w:t>Stockage des médicaments stupéfiants dans un d</w:t>
      </w:r>
      <w:r w:rsidR="00F5239F" w:rsidRPr="007819B0">
        <w:rPr>
          <w:rStyle w:val="A22"/>
          <w:rFonts w:asciiTheme="minorHAnsi" w:hAnsiTheme="minorHAnsi"/>
          <w:sz w:val="24"/>
          <w:szCs w:val="24"/>
        </w:rPr>
        <w:t>ispositif de rangement sous clé séparé et</w:t>
      </w:r>
      <w:r>
        <w:rPr>
          <w:rStyle w:val="A22"/>
          <w:rFonts w:asciiTheme="minorHAnsi" w:hAnsiTheme="minorHAnsi"/>
          <w:sz w:val="24"/>
          <w:szCs w:val="24"/>
        </w:rPr>
        <w:t xml:space="preserve"> dont l’</w:t>
      </w:r>
      <w:r w:rsidR="00F5239F" w:rsidRPr="007819B0">
        <w:rPr>
          <w:rStyle w:val="A22"/>
          <w:rFonts w:asciiTheme="minorHAnsi" w:hAnsiTheme="minorHAnsi"/>
          <w:sz w:val="24"/>
          <w:szCs w:val="24"/>
        </w:rPr>
        <w:t>accès</w:t>
      </w:r>
      <w:r>
        <w:rPr>
          <w:rStyle w:val="A22"/>
          <w:rFonts w:asciiTheme="minorHAnsi" w:hAnsiTheme="minorHAnsi"/>
          <w:sz w:val="24"/>
          <w:szCs w:val="24"/>
        </w:rPr>
        <w:t xml:space="preserve"> est</w:t>
      </w:r>
      <w:r w:rsidR="00F5239F" w:rsidRPr="007819B0">
        <w:rPr>
          <w:rStyle w:val="A22"/>
          <w:rFonts w:asciiTheme="minorHAnsi" w:hAnsiTheme="minorHAnsi"/>
          <w:sz w:val="24"/>
          <w:szCs w:val="24"/>
        </w:rPr>
        <w:t xml:space="preserve"> limité aux personnes compétentes</w:t>
      </w:r>
      <w:r w:rsidR="00294B6C">
        <w:rPr>
          <w:rStyle w:val="A22"/>
          <w:rFonts w:asciiTheme="minorHAnsi" w:hAnsiTheme="minorHAnsi"/>
          <w:sz w:val="24"/>
          <w:szCs w:val="24"/>
        </w:rPr>
        <w:t xml:space="preserve"> et autorisées</w:t>
      </w:r>
    </w:p>
    <w:p w:rsidR="00851544" w:rsidRDefault="00851544" w:rsidP="007819B0">
      <w:pPr>
        <w:pStyle w:val="Default"/>
        <w:numPr>
          <w:ilvl w:val="0"/>
          <w:numId w:val="15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7819B0">
        <w:rPr>
          <w:rStyle w:val="A22"/>
          <w:rFonts w:asciiTheme="minorHAnsi" w:hAnsiTheme="minorHAnsi"/>
          <w:sz w:val="24"/>
          <w:szCs w:val="24"/>
        </w:rPr>
        <w:t>Enregistrement des entrées et sorties de stocks</w:t>
      </w:r>
      <w:r w:rsidR="00FD18DF" w:rsidRPr="007819B0">
        <w:rPr>
          <w:rStyle w:val="A22"/>
          <w:rFonts w:asciiTheme="minorHAnsi" w:hAnsiTheme="minorHAnsi"/>
          <w:sz w:val="24"/>
          <w:szCs w:val="24"/>
        </w:rPr>
        <w:t>.</w:t>
      </w:r>
    </w:p>
    <w:p w:rsidR="00294B6C" w:rsidRPr="007819B0" w:rsidRDefault="00294B6C" w:rsidP="00294B6C">
      <w:pPr>
        <w:pStyle w:val="Default"/>
        <w:spacing w:line="276" w:lineRule="auto"/>
        <w:rPr>
          <w:rStyle w:val="A22"/>
          <w:rFonts w:asciiTheme="minorHAnsi" w:hAnsiTheme="minorHAnsi"/>
          <w:sz w:val="24"/>
          <w:szCs w:val="24"/>
        </w:rPr>
      </w:pPr>
    </w:p>
    <w:p w:rsidR="00851544" w:rsidRPr="007819B0" w:rsidRDefault="00851544" w:rsidP="007819B0">
      <w:pPr>
        <w:pStyle w:val="Default"/>
        <w:spacing w:line="276" w:lineRule="auto"/>
        <w:ind w:left="720"/>
        <w:rPr>
          <w:rStyle w:val="A22"/>
          <w:rFonts w:asciiTheme="minorHAnsi" w:hAnsiTheme="minorHAnsi"/>
          <w:sz w:val="24"/>
          <w:szCs w:val="24"/>
        </w:rPr>
      </w:pPr>
    </w:p>
    <w:p w:rsidR="00851544" w:rsidRDefault="00851544" w:rsidP="007819B0">
      <w:pPr>
        <w:pStyle w:val="Default"/>
        <w:spacing w:line="276" w:lineRule="auto"/>
        <w:rPr>
          <w:rStyle w:val="A22"/>
          <w:rFonts w:asciiTheme="minorHAnsi" w:hAnsiTheme="minorHAnsi"/>
          <w:b/>
          <w:color w:val="1F497D" w:themeColor="text2"/>
          <w:sz w:val="24"/>
          <w:szCs w:val="24"/>
        </w:rPr>
      </w:pPr>
      <w:r w:rsidRPr="007819B0">
        <w:rPr>
          <w:rStyle w:val="A22"/>
          <w:rFonts w:asciiTheme="minorHAnsi" w:hAnsiTheme="minorHAnsi"/>
          <w:b/>
          <w:sz w:val="24"/>
          <w:szCs w:val="24"/>
        </w:rPr>
        <w:t xml:space="preserve">Qui réalise ? </w:t>
      </w:r>
      <w:r w:rsidRPr="007819B0">
        <w:rPr>
          <w:rStyle w:val="A22"/>
          <w:rFonts w:asciiTheme="minorHAnsi" w:hAnsiTheme="minorHAnsi"/>
          <w:b/>
          <w:sz w:val="24"/>
          <w:szCs w:val="24"/>
        </w:rPr>
        <w:tab/>
      </w:r>
      <w:r w:rsidRPr="00294B6C">
        <w:rPr>
          <w:rStyle w:val="A22"/>
          <w:rFonts w:asciiTheme="minorHAnsi" w:hAnsiTheme="minorHAnsi"/>
          <w:b/>
          <w:color w:val="1F497D" w:themeColor="text2"/>
          <w:sz w:val="24"/>
          <w:szCs w:val="24"/>
        </w:rPr>
        <w:t xml:space="preserve">Pharmacien référent </w:t>
      </w:r>
    </w:p>
    <w:p w:rsidR="00294B6C" w:rsidRPr="007819B0" w:rsidRDefault="00294B6C" w:rsidP="007819B0">
      <w:pPr>
        <w:pStyle w:val="Default"/>
        <w:spacing w:line="276" w:lineRule="auto"/>
        <w:rPr>
          <w:rStyle w:val="A22"/>
          <w:rFonts w:asciiTheme="minorHAnsi" w:hAnsiTheme="minorHAnsi"/>
          <w:b/>
          <w:sz w:val="24"/>
          <w:szCs w:val="24"/>
        </w:rPr>
      </w:pPr>
    </w:p>
    <w:p w:rsidR="00EB0CCE" w:rsidRPr="007819B0" w:rsidRDefault="00EB0CCE" w:rsidP="007819B0">
      <w:pPr>
        <w:pStyle w:val="Default"/>
        <w:numPr>
          <w:ilvl w:val="0"/>
          <w:numId w:val="15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7819B0">
        <w:rPr>
          <w:rStyle w:val="A22"/>
          <w:rFonts w:asciiTheme="minorHAnsi" w:hAnsiTheme="minorHAnsi"/>
          <w:sz w:val="24"/>
          <w:szCs w:val="24"/>
        </w:rPr>
        <w:t>Balance mensuelle</w:t>
      </w:r>
    </w:p>
    <w:p w:rsidR="00EB0CCE" w:rsidRDefault="00F214A6" w:rsidP="007819B0">
      <w:pPr>
        <w:pStyle w:val="Default"/>
        <w:numPr>
          <w:ilvl w:val="0"/>
          <w:numId w:val="15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7819B0">
        <w:rPr>
          <w:rStyle w:val="A22"/>
          <w:rFonts w:asciiTheme="minorHAnsi" w:hAnsiTheme="minorHAnsi"/>
          <w:sz w:val="24"/>
          <w:szCs w:val="24"/>
        </w:rPr>
        <w:t>Inventaire annue</w:t>
      </w:r>
      <w:r w:rsidR="00DB1A5D" w:rsidRPr="007819B0">
        <w:rPr>
          <w:rStyle w:val="A22"/>
          <w:rFonts w:asciiTheme="minorHAnsi" w:hAnsiTheme="minorHAnsi"/>
          <w:sz w:val="24"/>
          <w:szCs w:val="24"/>
        </w:rPr>
        <w:t>l</w:t>
      </w:r>
      <w:r w:rsidR="00294B6C">
        <w:rPr>
          <w:rStyle w:val="A22"/>
          <w:rFonts w:asciiTheme="minorHAnsi" w:hAnsiTheme="minorHAnsi"/>
          <w:sz w:val="24"/>
          <w:szCs w:val="24"/>
        </w:rPr>
        <w:t>.</w:t>
      </w:r>
    </w:p>
    <w:p w:rsidR="00851544" w:rsidRPr="00294B6C" w:rsidRDefault="000B0554" w:rsidP="007819B0">
      <w:pPr>
        <w:pStyle w:val="Titre3"/>
        <w:spacing w:after="240"/>
        <w:jc w:val="both"/>
        <w:rPr>
          <w:rStyle w:val="A22"/>
          <w:rFonts w:asciiTheme="minorHAnsi" w:hAnsiTheme="minorHAnsi" w:cstheme="majorBidi"/>
          <w:color w:val="auto"/>
          <w:sz w:val="24"/>
          <w:szCs w:val="24"/>
          <w:u w:val="single"/>
        </w:rPr>
      </w:pPr>
      <w:r w:rsidRPr="00294B6C">
        <w:rPr>
          <w:rFonts w:asciiTheme="minorHAnsi" w:hAnsiTheme="minorHAnsi"/>
          <w:color w:val="auto"/>
          <w:sz w:val="24"/>
          <w:szCs w:val="24"/>
          <w:u w:val="single"/>
        </w:rPr>
        <w:t>3.5.4</w:t>
      </w:r>
      <w:r w:rsidR="00EB0CCE" w:rsidRPr="00294B6C">
        <w:rPr>
          <w:rFonts w:asciiTheme="minorHAnsi" w:hAnsiTheme="minorHAnsi"/>
          <w:color w:val="auto"/>
          <w:sz w:val="24"/>
          <w:szCs w:val="24"/>
          <w:u w:val="single"/>
        </w:rPr>
        <w:t xml:space="preserve"> Cas particulier des médicaments thermosensibles</w:t>
      </w:r>
    </w:p>
    <w:p w:rsidR="00851544" w:rsidRDefault="00851544" w:rsidP="007819B0">
      <w:pPr>
        <w:spacing w:after="0"/>
        <w:rPr>
          <w:b/>
          <w:color w:val="1F497D" w:themeColor="text2"/>
          <w:sz w:val="24"/>
          <w:szCs w:val="24"/>
        </w:rPr>
      </w:pPr>
      <w:r w:rsidRPr="007819B0">
        <w:rPr>
          <w:b/>
          <w:sz w:val="24"/>
          <w:szCs w:val="24"/>
        </w:rPr>
        <w:t xml:space="preserve">Qui réalise ? </w:t>
      </w:r>
      <w:r w:rsidRPr="007819B0">
        <w:rPr>
          <w:b/>
          <w:sz w:val="24"/>
          <w:szCs w:val="24"/>
        </w:rPr>
        <w:tab/>
      </w:r>
      <w:r w:rsidRPr="00294B6C">
        <w:rPr>
          <w:b/>
          <w:color w:val="1F497D" w:themeColor="text2"/>
          <w:sz w:val="24"/>
          <w:szCs w:val="24"/>
        </w:rPr>
        <w:t xml:space="preserve">IDE </w:t>
      </w:r>
    </w:p>
    <w:p w:rsidR="00294B6C" w:rsidRDefault="00294B6C" w:rsidP="007819B0">
      <w:pPr>
        <w:spacing w:after="0"/>
        <w:rPr>
          <w:b/>
          <w:color w:val="1F497D" w:themeColor="text2"/>
          <w:sz w:val="24"/>
          <w:szCs w:val="24"/>
        </w:rPr>
      </w:pPr>
    </w:p>
    <w:p w:rsidR="00294B6C" w:rsidRDefault="00851544" w:rsidP="007819B0">
      <w:pPr>
        <w:pStyle w:val="Default"/>
        <w:numPr>
          <w:ilvl w:val="0"/>
          <w:numId w:val="30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7819B0">
        <w:rPr>
          <w:rStyle w:val="A22"/>
          <w:rFonts w:asciiTheme="minorHAnsi" w:hAnsiTheme="minorHAnsi"/>
          <w:sz w:val="24"/>
          <w:szCs w:val="24"/>
        </w:rPr>
        <w:t>Conserver entre +2°C et +8°C,</w:t>
      </w:r>
      <w:r w:rsidR="00530C1C">
        <w:rPr>
          <w:rStyle w:val="A22"/>
          <w:rFonts w:asciiTheme="minorHAnsi" w:hAnsiTheme="minorHAnsi"/>
          <w:sz w:val="24"/>
          <w:szCs w:val="24"/>
        </w:rPr>
        <w:t xml:space="preserve"> d</w:t>
      </w:r>
      <w:r w:rsidRPr="007819B0">
        <w:rPr>
          <w:rStyle w:val="A22"/>
          <w:rFonts w:asciiTheme="minorHAnsi" w:hAnsiTheme="minorHAnsi"/>
          <w:sz w:val="24"/>
          <w:szCs w:val="24"/>
        </w:rPr>
        <w:t xml:space="preserve">ans un </w:t>
      </w:r>
      <w:r w:rsidR="00294B6C">
        <w:rPr>
          <w:rStyle w:val="A22"/>
          <w:rFonts w:asciiTheme="minorHAnsi" w:hAnsiTheme="minorHAnsi"/>
          <w:sz w:val="24"/>
          <w:szCs w:val="24"/>
        </w:rPr>
        <w:t>réfrigérateur dédié à cet effet</w:t>
      </w:r>
    </w:p>
    <w:p w:rsidR="00294B6C" w:rsidRDefault="00530C1C" w:rsidP="007819B0">
      <w:pPr>
        <w:pStyle w:val="Default"/>
        <w:numPr>
          <w:ilvl w:val="0"/>
          <w:numId w:val="30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294B6C">
        <w:rPr>
          <w:rStyle w:val="A22"/>
          <w:rFonts w:asciiTheme="minorHAnsi" w:hAnsiTheme="minorHAnsi"/>
          <w:sz w:val="24"/>
          <w:szCs w:val="24"/>
        </w:rPr>
        <w:t xml:space="preserve">Ne pas stocker dans la porte du réfrigérateur ou dans les </w:t>
      </w:r>
      <w:r w:rsidR="00294B6C">
        <w:rPr>
          <w:rStyle w:val="A22"/>
          <w:rFonts w:asciiTheme="minorHAnsi" w:hAnsiTheme="minorHAnsi"/>
          <w:sz w:val="24"/>
          <w:szCs w:val="24"/>
        </w:rPr>
        <w:t>bacs à légumes (risque T°C&gt;8°C)</w:t>
      </w:r>
      <w:bookmarkStart w:id="0" w:name="_GoBack"/>
      <w:bookmarkEnd w:id="0"/>
    </w:p>
    <w:p w:rsidR="00294B6C" w:rsidRDefault="00530C1C" w:rsidP="007819B0">
      <w:pPr>
        <w:pStyle w:val="Default"/>
        <w:numPr>
          <w:ilvl w:val="0"/>
          <w:numId w:val="30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294B6C">
        <w:rPr>
          <w:rStyle w:val="A22"/>
          <w:rFonts w:asciiTheme="minorHAnsi" w:hAnsiTheme="minorHAnsi"/>
          <w:sz w:val="24"/>
          <w:szCs w:val="24"/>
        </w:rPr>
        <w:t xml:space="preserve">Eviter tout contact entre les médicaments et le bac réfrigérant ou la paroi du fond du </w:t>
      </w:r>
      <w:r w:rsidR="00294B6C">
        <w:rPr>
          <w:rStyle w:val="A22"/>
          <w:rFonts w:asciiTheme="minorHAnsi" w:hAnsiTheme="minorHAnsi"/>
          <w:sz w:val="24"/>
          <w:szCs w:val="24"/>
        </w:rPr>
        <w:t>réfrigérateur (risque T°C&lt;+2°C)</w:t>
      </w:r>
    </w:p>
    <w:p w:rsidR="00294B6C" w:rsidRDefault="00851544" w:rsidP="007819B0">
      <w:pPr>
        <w:pStyle w:val="Default"/>
        <w:numPr>
          <w:ilvl w:val="0"/>
          <w:numId w:val="30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294B6C">
        <w:rPr>
          <w:rStyle w:val="A22"/>
          <w:rFonts w:asciiTheme="minorHAnsi" w:hAnsiTheme="minorHAnsi"/>
          <w:sz w:val="24"/>
          <w:szCs w:val="24"/>
        </w:rPr>
        <w:t>Contrôler et tracer q</w:t>
      </w:r>
      <w:r w:rsidR="00294B6C">
        <w:rPr>
          <w:rStyle w:val="A22"/>
          <w:rFonts w:asciiTheme="minorHAnsi" w:hAnsiTheme="minorHAnsi"/>
          <w:sz w:val="24"/>
          <w:szCs w:val="24"/>
        </w:rPr>
        <w:t>uotidiennement les températures</w:t>
      </w:r>
    </w:p>
    <w:p w:rsidR="00851544" w:rsidRPr="00294B6C" w:rsidRDefault="00851544" w:rsidP="007819B0">
      <w:pPr>
        <w:pStyle w:val="Default"/>
        <w:numPr>
          <w:ilvl w:val="0"/>
          <w:numId w:val="30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294B6C">
        <w:rPr>
          <w:rStyle w:val="A22"/>
          <w:rFonts w:asciiTheme="minorHAnsi" w:hAnsiTheme="minorHAnsi"/>
          <w:sz w:val="24"/>
          <w:szCs w:val="24"/>
        </w:rPr>
        <w:t>En cas d</w:t>
      </w:r>
      <w:r w:rsidR="003F1CAE" w:rsidRPr="00294B6C">
        <w:rPr>
          <w:rStyle w:val="A22"/>
          <w:rFonts w:asciiTheme="minorHAnsi" w:hAnsiTheme="minorHAnsi"/>
          <w:sz w:val="24"/>
          <w:szCs w:val="24"/>
        </w:rPr>
        <w:t>e dysfonctionnement</w:t>
      </w:r>
      <w:r w:rsidR="00571B9A" w:rsidRPr="00294B6C">
        <w:rPr>
          <w:rStyle w:val="A22"/>
          <w:rFonts w:asciiTheme="minorHAnsi" w:hAnsiTheme="minorHAnsi"/>
          <w:sz w:val="24"/>
          <w:szCs w:val="24"/>
        </w:rPr>
        <w:t xml:space="preserve"> </w:t>
      </w:r>
      <w:r w:rsidRPr="00294B6C">
        <w:rPr>
          <w:rStyle w:val="A22"/>
          <w:rFonts w:asciiTheme="minorHAnsi" w:hAnsiTheme="minorHAnsi"/>
          <w:sz w:val="24"/>
          <w:szCs w:val="24"/>
        </w:rPr>
        <w:t>:</w:t>
      </w:r>
    </w:p>
    <w:p w:rsidR="00851544" w:rsidRPr="007819B0" w:rsidRDefault="00851544" w:rsidP="007819B0">
      <w:pPr>
        <w:pStyle w:val="Default"/>
        <w:numPr>
          <w:ilvl w:val="0"/>
          <w:numId w:val="21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7819B0">
        <w:rPr>
          <w:rStyle w:val="A22"/>
          <w:rFonts w:asciiTheme="minorHAnsi" w:hAnsiTheme="minorHAnsi"/>
          <w:sz w:val="24"/>
          <w:szCs w:val="24"/>
        </w:rPr>
        <w:t xml:space="preserve">Avertir le pharmacien référent </w:t>
      </w:r>
      <w:r w:rsidR="007819B0" w:rsidRPr="007819B0">
        <w:rPr>
          <w:rStyle w:val="A22"/>
          <w:rFonts w:asciiTheme="minorHAnsi" w:hAnsiTheme="minorHAnsi"/>
          <w:sz w:val="24"/>
          <w:szCs w:val="24"/>
        </w:rPr>
        <w:t>et remplir une fiche d’incident mentionnant les produits impactés, la date de l’incident, la T° max et min atteinte et la durée de l’excursion de T°C si connue.</w:t>
      </w:r>
    </w:p>
    <w:p w:rsidR="007819B0" w:rsidRDefault="00851544" w:rsidP="007819B0">
      <w:pPr>
        <w:pStyle w:val="Default"/>
        <w:numPr>
          <w:ilvl w:val="0"/>
          <w:numId w:val="21"/>
        </w:numPr>
        <w:spacing w:line="276" w:lineRule="auto"/>
        <w:rPr>
          <w:rStyle w:val="A22"/>
          <w:rFonts w:asciiTheme="minorHAnsi" w:hAnsiTheme="minorHAnsi"/>
          <w:sz w:val="24"/>
          <w:szCs w:val="24"/>
        </w:rPr>
      </w:pPr>
      <w:r w:rsidRPr="007819B0">
        <w:rPr>
          <w:rStyle w:val="A22"/>
          <w:rFonts w:asciiTheme="minorHAnsi" w:hAnsiTheme="minorHAnsi"/>
          <w:sz w:val="24"/>
          <w:szCs w:val="24"/>
        </w:rPr>
        <w:t>Mettre les produits en quarantaine jusqu’à levée de la quarantain</w:t>
      </w:r>
      <w:r w:rsidR="00294B6C">
        <w:rPr>
          <w:rStyle w:val="A22"/>
          <w:rFonts w:asciiTheme="minorHAnsi" w:hAnsiTheme="minorHAnsi"/>
          <w:sz w:val="24"/>
          <w:szCs w:val="24"/>
        </w:rPr>
        <w:t xml:space="preserve">e et commande/approvisionnement </w:t>
      </w:r>
      <w:r w:rsidRPr="007819B0">
        <w:rPr>
          <w:rStyle w:val="A22"/>
          <w:rFonts w:asciiTheme="minorHAnsi" w:hAnsiTheme="minorHAnsi"/>
          <w:sz w:val="24"/>
          <w:szCs w:val="24"/>
        </w:rPr>
        <w:t>en urgence si nécessaire</w:t>
      </w:r>
      <w:r w:rsidR="00294B6C">
        <w:rPr>
          <w:rStyle w:val="A22"/>
          <w:rFonts w:asciiTheme="minorHAnsi" w:hAnsiTheme="minorHAnsi"/>
          <w:sz w:val="24"/>
          <w:szCs w:val="24"/>
        </w:rPr>
        <w:t>.</w:t>
      </w:r>
    </w:p>
    <w:p w:rsidR="000B0554" w:rsidRPr="00530C1C" w:rsidRDefault="000B0554" w:rsidP="000B0554">
      <w:pPr>
        <w:pStyle w:val="Default"/>
        <w:spacing w:line="276" w:lineRule="auto"/>
        <w:ind w:left="1440"/>
        <w:rPr>
          <w:rStyle w:val="A22"/>
          <w:rFonts w:asciiTheme="minorHAnsi" w:hAnsiTheme="minorHAnsi"/>
          <w:sz w:val="24"/>
          <w:szCs w:val="24"/>
        </w:rPr>
      </w:pPr>
    </w:p>
    <w:p w:rsidR="00F32289" w:rsidRPr="007819B0" w:rsidRDefault="00F32289" w:rsidP="007819B0">
      <w:pPr>
        <w:pStyle w:val="Titre"/>
        <w:numPr>
          <w:ilvl w:val="0"/>
          <w:numId w:val="10"/>
        </w:numPr>
        <w:spacing w:line="276" w:lineRule="auto"/>
        <w:jc w:val="both"/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</w:pPr>
      <w:r w:rsidRPr="007819B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OUTILS</w:t>
      </w:r>
    </w:p>
    <w:p w:rsidR="00FD18DF" w:rsidRPr="007819B0" w:rsidRDefault="00875BBD" w:rsidP="007819B0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7819B0">
        <w:rPr>
          <w:sz w:val="24"/>
          <w:szCs w:val="24"/>
        </w:rPr>
        <w:t>Carnet de suivi de la livraison</w:t>
      </w:r>
    </w:p>
    <w:p w:rsidR="00875BBD" w:rsidRPr="007819B0" w:rsidRDefault="00875BBD" w:rsidP="007819B0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7819B0">
        <w:rPr>
          <w:sz w:val="24"/>
          <w:szCs w:val="24"/>
        </w:rPr>
        <w:t>Fiche incident</w:t>
      </w:r>
    </w:p>
    <w:p w:rsidR="00875BBD" w:rsidRPr="007819B0" w:rsidRDefault="00875BBD" w:rsidP="007819B0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7819B0">
        <w:rPr>
          <w:sz w:val="24"/>
          <w:szCs w:val="24"/>
        </w:rPr>
        <w:t>Fiche d’enregistrement des températures</w:t>
      </w:r>
    </w:p>
    <w:p w:rsidR="00FD18DF" w:rsidRPr="007819B0" w:rsidRDefault="00875BBD" w:rsidP="007819B0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7819B0">
        <w:rPr>
          <w:sz w:val="24"/>
          <w:szCs w:val="24"/>
        </w:rPr>
        <w:t>Registre d’entrée et sortie de stocks des médicaments stupéfiants</w:t>
      </w:r>
      <w:r w:rsidR="00D01333" w:rsidRPr="007819B0">
        <w:rPr>
          <w:sz w:val="24"/>
          <w:szCs w:val="24"/>
        </w:rPr>
        <w:t>.</w:t>
      </w:r>
    </w:p>
    <w:p w:rsidR="007819B0" w:rsidRPr="007819B0" w:rsidRDefault="007819B0" w:rsidP="007819B0">
      <w:pPr>
        <w:pStyle w:val="Paragraphedeliste"/>
        <w:rPr>
          <w:sz w:val="24"/>
          <w:szCs w:val="24"/>
        </w:rPr>
      </w:pPr>
    </w:p>
    <w:p w:rsidR="007C17E5" w:rsidRPr="00416630" w:rsidRDefault="007A19F4" w:rsidP="00416630">
      <w:pPr>
        <w:pStyle w:val="Titre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b/>
          <w:bCs/>
          <w:iCs/>
          <w:color w:val="auto"/>
          <w:sz w:val="24"/>
          <w:szCs w:val="24"/>
        </w:rPr>
      </w:pPr>
      <w:r w:rsidRPr="007819B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REFERENCE</w:t>
      </w:r>
      <w:r w:rsidR="00C642E0" w:rsidRPr="007819B0">
        <w:rPr>
          <w:rStyle w:val="Emphaseintense"/>
          <w:rFonts w:asciiTheme="minorHAnsi" w:hAnsiTheme="minorHAnsi"/>
          <w:i w:val="0"/>
          <w:color w:val="auto"/>
          <w:sz w:val="24"/>
          <w:szCs w:val="24"/>
        </w:rPr>
        <w:t>S</w:t>
      </w:r>
    </w:p>
    <w:p w:rsidR="007C17E5" w:rsidRPr="003835F2" w:rsidRDefault="00416630" w:rsidP="00AC48D6">
      <w:pPr>
        <w:autoSpaceDE w:val="0"/>
        <w:autoSpaceDN w:val="0"/>
        <w:adjustRightInd w:val="0"/>
        <w:spacing w:after="0" w:line="240" w:lineRule="auto"/>
        <w:rPr>
          <w:rStyle w:val="Emphaseintense"/>
          <w:rFonts w:cs="Arial"/>
          <w:b w:val="0"/>
          <w:i w:val="0"/>
          <w:iCs w:val="0"/>
          <w:color w:val="auto"/>
          <w:sz w:val="24"/>
          <w:szCs w:val="24"/>
        </w:rPr>
      </w:pPr>
      <w:r>
        <w:rPr>
          <w:rStyle w:val="Emphaseintense"/>
          <w:rFonts w:cs="Arial"/>
          <w:b w:val="0"/>
          <w:i w:val="0"/>
          <w:iCs w:val="0"/>
          <w:color w:val="auto"/>
          <w:sz w:val="24"/>
          <w:szCs w:val="24"/>
        </w:rPr>
        <w:t>Convention EHPAD-Officine</w:t>
      </w:r>
    </w:p>
    <w:sectPr w:rsidR="007C17E5" w:rsidRPr="003835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60" w:rsidRDefault="003F0260" w:rsidP="007A19F4">
      <w:pPr>
        <w:spacing w:after="0" w:line="240" w:lineRule="auto"/>
      </w:pPr>
      <w:r>
        <w:separator/>
      </w:r>
    </w:p>
  </w:endnote>
  <w:endnote w:type="continuationSeparator" w:id="0">
    <w:p w:rsidR="003F0260" w:rsidRDefault="003F0260" w:rsidP="007A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F4" w:rsidRDefault="007A19F4">
    <w:pPr>
      <w:pStyle w:val="Pieddepage"/>
    </w:pPr>
  </w:p>
  <w:tbl>
    <w:tblPr>
      <w:tblStyle w:val="Grilledutableau"/>
      <w:tblW w:w="10248" w:type="dxa"/>
      <w:jc w:val="center"/>
      <w:tblInd w:w="-1289" w:type="dxa"/>
      <w:tblLook w:val="04A0" w:firstRow="1" w:lastRow="0" w:firstColumn="1" w:lastColumn="0" w:noHBand="0" w:noVBand="1"/>
    </w:tblPr>
    <w:tblGrid>
      <w:gridCol w:w="3415"/>
      <w:gridCol w:w="6833"/>
    </w:tblGrid>
    <w:tr w:rsidR="003D5133" w:rsidTr="003D5133">
      <w:trPr>
        <w:trHeight w:val="439"/>
        <w:jc w:val="center"/>
      </w:trPr>
      <w:tc>
        <w:tcPr>
          <w:tcW w:w="3415" w:type="dxa"/>
        </w:tcPr>
        <w:p w:rsidR="003D5133" w:rsidRPr="000429ED" w:rsidRDefault="003D5133" w:rsidP="005A6095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  <w:r>
            <w:rPr>
              <w:noProof/>
              <w:lang w:eastAsia="fr-FR"/>
            </w:rPr>
            <w:t>Date de rédaction </w:t>
          </w:r>
          <w:r w:rsidRPr="003D5133">
            <w:rPr>
              <w:noProof/>
              <w:lang w:eastAsia="fr-FR"/>
            </w:rPr>
            <w:t>: 19/03/ 18</w:t>
          </w:r>
        </w:p>
      </w:tc>
      <w:tc>
        <w:tcPr>
          <w:tcW w:w="6833" w:type="dxa"/>
          <w:vMerge w:val="restart"/>
        </w:tcPr>
        <w:p w:rsidR="003D5133" w:rsidRPr="000429ED" w:rsidRDefault="003D5133" w:rsidP="003D5133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6611E736" wp14:editId="57DFF8DA">
                <wp:extent cx="1900052" cy="638123"/>
                <wp:effectExtent l="0" t="0" r="508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703" cy="6464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D5133" w:rsidTr="004D58F5">
      <w:trPr>
        <w:trHeight w:val="558"/>
        <w:jc w:val="center"/>
      </w:trPr>
      <w:tc>
        <w:tcPr>
          <w:tcW w:w="3415" w:type="dxa"/>
        </w:tcPr>
        <w:p w:rsidR="003D5133" w:rsidRPr="000429ED" w:rsidRDefault="003D5133" w:rsidP="000E4591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  <w:r w:rsidRPr="003D5133">
            <w:rPr>
              <w:noProof/>
              <w:lang w:eastAsia="fr-FR"/>
            </w:rPr>
            <w:t>Version : 1</w:t>
          </w:r>
        </w:p>
      </w:tc>
      <w:tc>
        <w:tcPr>
          <w:tcW w:w="6833" w:type="dxa"/>
          <w:vMerge/>
        </w:tcPr>
        <w:p w:rsidR="003D5133" w:rsidRPr="000429ED" w:rsidRDefault="003D5133" w:rsidP="000E4591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</w:tc>
    </w:tr>
  </w:tbl>
  <w:p w:rsidR="007A19F4" w:rsidRDefault="007A19F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60" w:rsidRDefault="003F0260" w:rsidP="007A19F4">
      <w:pPr>
        <w:spacing w:after="0" w:line="240" w:lineRule="auto"/>
      </w:pPr>
      <w:r>
        <w:separator/>
      </w:r>
    </w:p>
  </w:footnote>
  <w:footnote w:type="continuationSeparator" w:id="0">
    <w:p w:rsidR="003F0260" w:rsidRDefault="003F0260" w:rsidP="007A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577" w:type="dxa"/>
      <w:jc w:val="center"/>
      <w:tblInd w:w="-1289" w:type="dxa"/>
      <w:tblLook w:val="04A0" w:firstRow="1" w:lastRow="0" w:firstColumn="1" w:lastColumn="0" w:noHBand="0" w:noVBand="1"/>
    </w:tblPr>
    <w:tblGrid>
      <w:gridCol w:w="2374"/>
      <w:gridCol w:w="5892"/>
      <w:gridCol w:w="2311"/>
    </w:tblGrid>
    <w:tr w:rsidR="00203D18" w:rsidTr="00203D18">
      <w:trPr>
        <w:trHeight w:val="977"/>
        <w:jc w:val="center"/>
      </w:trPr>
      <w:tc>
        <w:tcPr>
          <w:tcW w:w="2374" w:type="dxa"/>
        </w:tcPr>
        <w:p w:rsidR="00203D18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  <w:p w:rsidR="00203D18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 xml:space="preserve">Logo  de </w:t>
          </w:r>
          <w:r w:rsidR="00C916B8" w:rsidRPr="00DC37B4">
            <w:rPr>
              <w:noProof/>
              <w:highlight w:val="yellow"/>
              <w:lang w:eastAsia="fr-FR"/>
            </w:rPr>
            <w:t>l’officine</w:t>
          </w:r>
        </w:p>
        <w:p w:rsidR="00203D18" w:rsidRPr="00DC37B4" w:rsidRDefault="00203D18" w:rsidP="00A439CA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highlight w:val="yellow"/>
              <w:lang w:eastAsia="fr-FR"/>
            </w:rPr>
          </w:pPr>
        </w:p>
      </w:tc>
      <w:tc>
        <w:tcPr>
          <w:tcW w:w="5892" w:type="dxa"/>
        </w:tcPr>
        <w:p w:rsidR="00203D18" w:rsidRPr="00DC37B4" w:rsidRDefault="00203D18" w:rsidP="005A6095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highlight w:val="yellow"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 xml:space="preserve"> </w:t>
          </w:r>
        </w:p>
        <w:p w:rsidR="00203D18" w:rsidRDefault="00851544" w:rsidP="00A84DA4">
          <w:pPr>
            <w:autoSpaceDE w:val="0"/>
            <w:autoSpaceDN w:val="0"/>
            <w:adjustRightInd w:val="0"/>
            <w:jc w:val="center"/>
            <w:rPr>
              <w:b/>
              <w:noProof/>
              <w:sz w:val="36"/>
              <w:lang w:eastAsia="fr-FR"/>
            </w:rPr>
          </w:pPr>
          <w:r>
            <w:rPr>
              <w:b/>
              <w:noProof/>
              <w:sz w:val="36"/>
              <w:lang w:eastAsia="fr-FR"/>
            </w:rPr>
            <w:t>APPROVISIONNEMENT ET DETENTION DES MEDICAMENTS</w:t>
          </w:r>
        </w:p>
        <w:p w:rsidR="00A84DA4" w:rsidRPr="00DC37B4" w:rsidRDefault="00A84DA4" w:rsidP="00A84DA4">
          <w:pPr>
            <w:autoSpaceDE w:val="0"/>
            <w:autoSpaceDN w:val="0"/>
            <w:adjustRightInd w:val="0"/>
            <w:jc w:val="center"/>
            <w:rPr>
              <w:noProof/>
              <w:highlight w:val="yellow"/>
              <w:lang w:eastAsia="fr-FR"/>
            </w:rPr>
          </w:pPr>
        </w:p>
      </w:tc>
      <w:tc>
        <w:tcPr>
          <w:tcW w:w="2311" w:type="dxa"/>
        </w:tcPr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</w:p>
        <w:p w:rsidR="00203D18" w:rsidRPr="00DC37B4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highlight w:val="yellow"/>
              <w:lang w:eastAsia="fr-FR"/>
            </w:rPr>
          </w:pPr>
        </w:p>
        <w:p w:rsidR="00203D18" w:rsidRDefault="00203D18" w:rsidP="00203D18">
          <w:pPr>
            <w:pStyle w:val="En-tte"/>
            <w:tabs>
              <w:tab w:val="clear" w:pos="4536"/>
              <w:tab w:val="clear" w:pos="9072"/>
              <w:tab w:val="left" w:pos="5087"/>
            </w:tabs>
            <w:jc w:val="center"/>
            <w:rPr>
              <w:noProof/>
              <w:lang w:eastAsia="fr-FR"/>
            </w:rPr>
          </w:pPr>
          <w:r w:rsidRPr="00DC37B4">
            <w:rPr>
              <w:noProof/>
              <w:highlight w:val="yellow"/>
              <w:lang w:eastAsia="fr-FR"/>
            </w:rPr>
            <w:t>Logo  de l’EHPAD</w:t>
          </w:r>
        </w:p>
        <w:p w:rsidR="00203D18" w:rsidRPr="000429ED" w:rsidRDefault="00203D18" w:rsidP="005A6095">
          <w:pPr>
            <w:pStyle w:val="En-tte"/>
            <w:tabs>
              <w:tab w:val="clear" w:pos="4536"/>
              <w:tab w:val="clear" w:pos="9072"/>
              <w:tab w:val="left" w:pos="5087"/>
            </w:tabs>
            <w:rPr>
              <w:noProof/>
              <w:lang w:eastAsia="fr-FR"/>
            </w:rPr>
          </w:pPr>
        </w:p>
      </w:tc>
    </w:tr>
  </w:tbl>
  <w:p w:rsidR="007A19F4" w:rsidRPr="007A19F4" w:rsidRDefault="007A19F4">
    <w:pPr>
      <w:pStyle w:val="En-tte"/>
      <w:rPr>
        <w:b/>
      </w:rPr>
    </w:pPr>
    <w:r>
      <w:tab/>
    </w:r>
  </w:p>
  <w:p w:rsidR="007A19F4" w:rsidRDefault="007A19F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20B"/>
    <w:multiLevelType w:val="hybridMultilevel"/>
    <w:tmpl w:val="2FC4F802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B01E1"/>
    <w:multiLevelType w:val="hybridMultilevel"/>
    <w:tmpl w:val="9BF6C328"/>
    <w:lvl w:ilvl="0" w:tplc="1B3C44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35DCB"/>
    <w:multiLevelType w:val="hybridMultilevel"/>
    <w:tmpl w:val="F1BEA462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E733B"/>
    <w:multiLevelType w:val="hybridMultilevel"/>
    <w:tmpl w:val="DB865E0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>
    <w:nsid w:val="084C0513"/>
    <w:multiLevelType w:val="multilevel"/>
    <w:tmpl w:val="4FEA54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FBF4886"/>
    <w:multiLevelType w:val="hybridMultilevel"/>
    <w:tmpl w:val="A6BCFFE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C15F7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D8329B"/>
    <w:multiLevelType w:val="hybridMultilevel"/>
    <w:tmpl w:val="312CD3E8"/>
    <w:lvl w:ilvl="0" w:tplc="C5748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FE5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CB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68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A7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84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6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2C6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01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81C16E8"/>
    <w:multiLevelType w:val="hybridMultilevel"/>
    <w:tmpl w:val="03FA07A6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363AB"/>
    <w:multiLevelType w:val="hybridMultilevel"/>
    <w:tmpl w:val="E0DCD9FE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718BF"/>
    <w:multiLevelType w:val="hybridMultilevel"/>
    <w:tmpl w:val="33162D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C4BAE"/>
    <w:multiLevelType w:val="hybridMultilevel"/>
    <w:tmpl w:val="4BE4C4F6"/>
    <w:lvl w:ilvl="0" w:tplc="BE520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ED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4A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EA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A0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EB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00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06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6F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1D63F2C"/>
    <w:multiLevelType w:val="hybridMultilevel"/>
    <w:tmpl w:val="8FC604CC"/>
    <w:lvl w:ilvl="0" w:tplc="46A6D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2A8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EC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E0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CD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BAD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98A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6C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63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266601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3133674"/>
    <w:multiLevelType w:val="hybridMultilevel"/>
    <w:tmpl w:val="B046E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5A7692"/>
    <w:multiLevelType w:val="hybridMultilevel"/>
    <w:tmpl w:val="0C80F880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64418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F835F81"/>
    <w:multiLevelType w:val="hybridMultilevel"/>
    <w:tmpl w:val="704C6D70"/>
    <w:lvl w:ilvl="0" w:tplc="F168E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C6D20"/>
    <w:multiLevelType w:val="multilevel"/>
    <w:tmpl w:val="1C30C8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B7E12A2"/>
    <w:multiLevelType w:val="hybridMultilevel"/>
    <w:tmpl w:val="CCD82E52"/>
    <w:lvl w:ilvl="0" w:tplc="8A6A72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535EE"/>
    <w:multiLevelType w:val="hybridMultilevel"/>
    <w:tmpl w:val="B1C8E0EE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48063F33"/>
    <w:multiLevelType w:val="hybridMultilevel"/>
    <w:tmpl w:val="7F22A3FC"/>
    <w:lvl w:ilvl="0" w:tplc="49E403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8F0095"/>
    <w:multiLevelType w:val="hybridMultilevel"/>
    <w:tmpl w:val="E64A5646"/>
    <w:lvl w:ilvl="0" w:tplc="31247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E5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CB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68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5A7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84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6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2C6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01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E073628"/>
    <w:multiLevelType w:val="hybridMultilevel"/>
    <w:tmpl w:val="9BDCCF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A3D42"/>
    <w:multiLevelType w:val="hybridMultilevel"/>
    <w:tmpl w:val="926CC726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54A26"/>
    <w:multiLevelType w:val="hybridMultilevel"/>
    <w:tmpl w:val="9774D594"/>
    <w:lvl w:ilvl="0" w:tplc="C574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7554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8396D1D"/>
    <w:multiLevelType w:val="multilevel"/>
    <w:tmpl w:val="619ADC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E9C068D"/>
    <w:multiLevelType w:val="hybridMultilevel"/>
    <w:tmpl w:val="8CBCB134"/>
    <w:lvl w:ilvl="0" w:tplc="FD8ED4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B4089"/>
    <w:multiLevelType w:val="hybridMultilevel"/>
    <w:tmpl w:val="0C381980"/>
    <w:lvl w:ilvl="0" w:tplc="C57480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0"/>
  </w:num>
  <w:num w:numId="4">
    <w:abstractNumId w:val="6"/>
  </w:num>
  <w:num w:numId="5">
    <w:abstractNumId w:val="26"/>
  </w:num>
  <w:num w:numId="6">
    <w:abstractNumId w:val="16"/>
  </w:num>
  <w:num w:numId="7">
    <w:abstractNumId w:val="27"/>
  </w:num>
  <w:num w:numId="8">
    <w:abstractNumId w:val="14"/>
  </w:num>
  <w:num w:numId="9">
    <w:abstractNumId w:val="28"/>
  </w:num>
  <w:num w:numId="10">
    <w:abstractNumId w:val="13"/>
  </w:num>
  <w:num w:numId="11">
    <w:abstractNumId w:val="19"/>
  </w:num>
  <w:num w:numId="12">
    <w:abstractNumId w:val="1"/>
  </w:num>
  <w:num w:numId="13">
    <w:abstractNumId w:val="0"/>
  </w:num>
  <w:num w:numId="14">
    <w:abstractNumId w:val="20"/>
  </w:num>
  <w:num w:numId="15">
    <w:abstractNumId w:val="24"/>
  </w:num>
  <w:num w:numId="16">
    <w:abstractNumId w:val="18"/>
  </w:num>
  <w:num w:numId="17">
    <w:abstractNumId w:val="29"/>
  </w:num>
  <w:num w:numId="18">
    <w:abstractNumId w:val="25"/>
  </w:num>
  <w:num w:numId="19">
    <w:abstractNumId w:val="4"/>
  </w:num>
  <w:num w:numId="20">
    <w:abstractNumId w:val="21"/>
  </w:num>
  <w:num w:numId="21">
    <w:abstractNumId w:val="5"/>
  </w:num>
  <w:num w:numId="22">
    <w:abstractNumId w:val="2"/>
  </w:num>
  <w:num w:numId="23">
    <w:abstractNumId w:val="9"/>
  </w:num>
  <w:num w:numId="24">
    <w:abstractNumId w:val="17"/>
  </w:num>
  <w:num w:numId="25">
    <w:abstractNumId w:val="22"/>
  </w:num>
  <w:num w:numId="26">
    <w:abstractNumId w:val="7"/>
  </w:num>
  <w:num w:numId="27">
    <w:abstractNumId w:val="15"/>
  </w:num>
  <w:num w:numId="28">
    <w:abstractNumId w:val="11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F4"/>
    <w:rsid w:val="000245D7"/>
    <w:rsid w:val="00055F70"/>
    <w:rsid w:val="000B0554"/>
    <w:rsid w:val="00126A87"/>
    <w:rsid w:val="0014104F"/>
    <w:rsid w:val="0019110B"/>
    <w:rsid w:val="001E2080"/>
    <w:rsid w:val="00203D18"/>
    <w:rsid w:val="002432A2"/>
    <w:rsid w:val="00294B6C"/>
    <w:rsid w:val="002A14B3"/>
    <w:rsid w:val="002F6AB8"/>
    <w:rsid w:val="0031011C"/>
    <w:rsid w:val="00356E86"/>
    <w:rsid w:val="003835F2"/>
    <w:rsid w:val="003A229B"/>
    <w:rsid w:val="003D029D"/>
    <w:rsid w:val="003D5133"/>
    <w:rsid w:val="003F0260"/>
    <w:rsid w:val="003F1CAE"/>
    <w:rsid w:val="0041211E"/>
    <w:rsid w:val="00416630"/>
    <w:rsid w:val="00461A53"/>
    <w:rsid w:val="00466E12"/>
    <w:rsid w:val="004D0FE8"/>
    <w:rsid w:val="00513803"/>
    <w:rsid w:val="00530C1C"/>
    <w:rsid w:val="00555DF2"/>
    <w:rsid w:val="00571B9A"/>
    <w:rsid w:val="005A6095"/>
    <w:rsid w:val="005D2EA1"/>
    <w:rsid w:val="006161CA"/>
    <w:rsid w:val="006316A1"/>
    <w:rsid w:val="00702EA7"/>
    <w:rsid w:val="00741F41"/>
    <w:rsid w:val="00755D2D"/>
    <w:rsid w:val="007819B0"/>
    <w:rsid w:val="007A19F4"/>
    <w:rsid w:val="007C17E5"/>
    <w:rsid w:val="00801646"/>
    <w:rsid w:val="00816A2F"/>
    <w:rsid w:val="00851544"/>
    <w:rsid w:val="00853635"/>
    <w:rsid w:val="00875BBD"/>
    <w:rsid w:val="00957C9F"/>
    <w:rsid w:val="00972AB6"/>
    <w:rsid w:val="00976D77"/>
    <w:rsid w:val="009927CC"/>
    <w:rsid w:val="0099434E"/>
    <w:rsid w:val="009F6F31"/>
    <w:rsid w:val="00A20F30"/>
    <w:rsid w:val="00A84DA4"/>
    <w:rsid w:val="00AA6133"/>
    <w:rsid w:val="00AC48D6"/>
    <w:rsid w:val="00B03CF1"/>
    <w:rsid w:val="00B35343"/>
    <w:rsid w:val="00B41E6A"/>
    <w:rsid w:val="00B76D02"/>
    <w:rsid w:val="00BC2CFF"/>
    <w:rsid w:val="00BD6C7A"/>
    <w:rsid w:val="00C101FA"/>
    <w:rsid w:val="00C642E0"/>
    <w:rsid w:val="00C85A71"/>
    <w:rsid w:val="00C86DD8"/>
    <w:rsid w:val="00C916B8"/>
    <w:rsid w:val="00CC0898"/>
    <w:rsid w:val="00D00EBA"/>
    <w:rsid w:val="00D01333"/>
    <w:rsid w:val="00D0432D"/>
    <w:rsid w:val="00D15D47"/>
    <w:rsid w:val="00D5287C"/>
    <w:rsid w:val="00D958E9"/>
    <w:rsid w:val="00D95BF7"/>
    <w:rsid w:val="00DB1A5D"/>
    <w:rsid w:val="00DC37B4"/>
    <w:rsid w:val="00EB0CCE"/>
    <w:rsid w:val="00F214A6"/>
    <w:rsid w:val="00F32289"/>
    <w:rsid w:val="00F5239F"/>
    <w:rsid w:val="00FB41B0"/>
    <w:rsid w:val="00F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C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9F4"/>
  </w:style>
  <w:style w:type="paragraph" w:styleId="Pieddepage">
    <w:name w:val="footer"/>
    <w:basedOn w:val="Normal"/>
    <w:link w:val="Pieddepag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9F4"/>
  </w:style>
  <w:style w:type="paragraph" w:styleId="Textedebulles">
    <w:name w:val="Balloon Text"/>
    <w:basedOn w:val="Normal"/>
    <w:link w:val="TextedebullesCar"/>
    <w:uiPriority w:val="99"/>
    <w:semiHidden/>
    <w:unhideWhenUsed/>
    <w:rsid w:val="007A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F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19F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9F4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7A19F4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A1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A1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1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BD6C7A"/>
    <w:rPr>
      <w:i/>
      <w:iCs/>
    </w:rPr>
  </w:style>
  <w:style w:type="character" w:styleId="Emphaseple">
    <w:name w:val="Subtle Emphasis"/>
    <w:basedOn w:val="Policepardfaut"/>
    <w:uiPriority w:val="19"/>
    <w:qFormat/>
    <w:rsid w:val="00BD6C7A"/>
    <w:rPr>
      <w:i/>
      <w:iCs/>
      <w:color w:val="808080" w:themeColor="text1" w:themeTint="7F"/>
    </w:rPr>
  </w:style>
  <w:style w:type="character" w:customStyle="1" w:styleId="Titre3Car">
    <w:name w:val="Titre 3 Car"/>
    <w:basedOn w:val="Policepardfaut"/>
    <w:link w:val="Titre3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C64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642E0"/>
    <w:rPr>
      <w:color w:val="0000FF" w:themeColor="hyperlink"/>
      <w:u w:val="single"/>
    </w:rPr>
  </w:style>
  <w:style w:type="paragraph" w:customStyle="1" w:styleId="Default">
    <w:name w:val="Default"/>
    <w:rsid w:val="00BC2CFF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A22">
    <w:name w:val="A22"/>
    <w:uiPriority w:val="99"/>
    <w:rsid w:val="00BC2CFF"/>
    <w:rPr>
      <w:rFonts w:cs="HelveticaNeueLT Std Lt"/>
      <w:color w:val="000000"/>
      <w:sz w:val="15"/>
      <w:szCs w:val="15"/>
    </w:rPr>
  </w:style>
  <w:style w:type="character" w:customStyle="1" w:styleId="A21">
    <w:name w:val="A21"/>
    <w:uiPriority w:val="99"/>
    <w:rsid w:val="00BC2CFF"/>
    <w:rPr>
      <w:rFonts w:cs="HelveticaNeueLT Std 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6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C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9F4"/>
  </w:style>
  <w:style w:type="paragraph" w:styleId="Pieddepage">
    <w:name w:val="footer"/>
    <w:basedOn w:val="Normal"/>
    <w:link w:val="PieddepageCar"/>
    <w:uiPriority w:val="99"/>
    <w:unhideWhenUsed/>
    <w:rsid w:val="007A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9F4"/>
  </w:style>
  <w:style w:type="paragraph" w:styleId="Textedebulles">
    <w:name w:val="Balloon Text"/>
    <w:basedOn w:val="Normal"/>
    <w:link w:val="TextedebullesCar"/>
    <w:uiPriority w:val="99"/>
    <w:semiHidden/>
    <w:unhideWhenUsed/>
    <w:rsid w:val="007A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F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19F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1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19F4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7A19F4"/>
    <w:rPr>
      <w:b/>
      <w:bCs/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1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A1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A19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A1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BD6C7A"/>
    <w:rPr>
      <w:i/>
      <w:iCs/>
    </w:rPr>
  </w:style>
  <w:style w:type="character" w:styleId="Emphaseple">
    <w:name w:val="Subtle Emphasis"/>
    <w:basedOn w:val="Policepardfaut"/>
    <w:uiPriority w:val="19"/>
    <w:qFormat/>
    <w:rsid w:val="00BD6C7A"/>
    <w:rPr>
      <w:i/>
      <w:iCs/>
      <w:color w:val="808080" w:themeColor="text1" w:themeTint="7F"/>
    </w:rPr>
  </w:style>
  <w:style w:type="character" w:customStyle="1" w:styleId="Titre3Car">
    <w:name w:val="Titre 3 Car"/>
    <w:basedOn w:val="Policepardfaut"/>
    <w:link w:val="Titre3"/>
    <w:uiPriority w:val="9"/>
    <w:rsid w:val="00BD6C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C64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642E0"/>
    <w:rPr>
      <w:color w:val="0000FF" w:themeColor="hyperlink"/>
      <w:u w:val="single"/>
    </w:rPr>
  </w:style>
  <w:style w:type="paragraph" w:customStyle="1" w:styleId="Default">
    <w:name w:val="Default"/>
    <w:rsid w:val="00BC2CFF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customStyle="1" w:styleId="A22">
    <w:name w:val="A22"/>
    <w:uiPriority w:val="99"/>
    <w:rsid w:val="00BC2CFF"/>
    <w:rPr>
      <w:rFonts w:cs="HelveticaNeueLT Std Lt"/>
      <w:color w:val="000000"/>
      <w:sz w:val="15"/>
      <w:szCs w:val="15"/>
    </w:rPr>
  </w:style>
  <w:style w:type="character" w:customStyle="1" w:styleId="A21">
    <w:name w:val="A21"/>
    <w:uiPriority w:val="99"/>
    <w:rsid w:val="00BC2CFF"/>
    <w:rPr>
      <w:rFonts w:cs="HelveticaNeueLT Std 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41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1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6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749</Words>
  <Characters>4121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DAGUET-GALLOIS</cp:lastModifiedBy>
  <cp:revision>2</cp:revision>
  <dcterms:created xsi:type="dcterms:W3CDTF">2019-06-05T07:56:00Z</dcterms:created>
  <dcterms:modified xsi:type="dcterms:W3CDTF">2019-06-05T07:56:00Z</dcterms:modified>
</cp:coreProperties>
</file>